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A6" w:rsidRPr="00D10939" w:rsidRDefault="007823A6" w:rsidP="00C00349">
      <w:pPr>
        <w:jc w:val="center"/>
        <w:rPr>
          <w:sz w:val="20"/>
          <w:szCs w:val="20"/>
        </w:rPr>
      </w:pPr>
    </w:p>
    <w:p w:rsidR="007823A6" w:rsidRPr="00D10939" w:rsidRDefault="007823A6" w:rsidP="00C00349">
      <w:pPr>
        <w:jc w:val="center"/>
        <w:rPr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7823A6" w:rsidRPr="00D10939" w:rsidRDefault="00017A2F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274073" cy="2872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792" cy="287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20"/>
          <w:szCs w:val="20"/>
        </w:rPr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A1711" w:rsidRPr="00D10939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7823A6" w:rsidRPr="003A1711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36"/>
          <w:szCs w:val="36"/>
        </w:rPr>
      </w:pPr>
      <w:r w:rsidRPr="003A1711">
        <w:rPr>
          <w:rFonts w:ascii="Constantia" w:hAnsi="Constantia"/>
          <w:b/>
          <w:color w:val="C00000"/>
          <w:sz w:val="36"/>
          <w:szCs w:val="36"/>
        </w:rPr>
        <w:t>ИНФОРМАЦИОННЫЙ ВЕСТНИК</w:t>
      </w:r>
    </w:p>
    <w:p w:rsidR="007823A6" w:rsidRPr="003A1711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sz w:val="36"/>
          <w:szCs w:val="36"/>
        </w:rPr>
      </w:pPr>
      <w:r w:rsidRPr="003A1711">
        <w:rPr>
          <w:rFonts w:ascii="Constantia" w:hAnsi="Constantia"/>
          <w:b/>
          <w:color w:val="C00000"/>
          <w:sz w:val="36"/>
          <w:szCs w:val="36"/>
        </w:rPr>
        <w:t>СОВЕТА И АДМИНИСТР</w:t>
      </w:r>
      <w:r w:rsidR="009F23C6" w:rsidRPr="003A1711">
        <w:rPr>
          <w:rFonts w:ascii="Constantia" w:hAnsi="Constantia"/>
          <w:b/>
          <w:color w:val="C00000"/>
          <w:sz w:val="36"/>
          <w:szCs w:val="36"/>
        </w:rPr>
        <w:t>АЦИИ СЕЛЬСКОГО ПОСЕЛЕНИЯ «ГУРЬЕВКА</w:t>
      </w:r>
      <w:r w:rsidRPr="003A1711">
        <w:rPr>
          <w:rFonts w:ascii="Constantia" w:hAnsi="Constantia"/>
          <w:b/>
          <w:color w:val="C00000"/>
          <w:sz w:val="36"/>
          <w:szCs w:val="36"/>
        </w:rPr>
        <w:t>»</w:t>
      </w:r>
    </w:p>
    <w:p w:rsidR="007823A6" w:rsidRPr="003A1711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6"/>
          <w:szCs w:val="36"/>
        </w:rPr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Pr="00D10939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Pr="00D10939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EC2814" w:rsidRPr="003A1711" w:rsidRDefault="00030707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  <w:r w:rsidRPr="003A1711">
        <w:rPr>
          <w:sz w:val="32"/>
          <w:szCs w:val="32"/>
        </w:rPr>
        <w:t xml:space="preserve">№ </w:t>
      </w:r>
      <w:r w:rsidR="00EC2814" w:rsidRPr="003A1711">
        <w:rPr>
          <w:sz w:val="32"/>
          <w:szCs w:val="32"/>
        </w:rPr>
        <w:t xml:space="preserve"> </w:t>
      </w:r>
      <w:r w:rsidR="00551679">
        <w:rPr>
          <w:sz w:val="32"/>
          <w:szCs w:val="32"/>
        </w:rPr>
        <w:t>7</w:t>
      </w:r>
    </w:p>
    <w:p w:rsidR="007823A6" w:rsidRPr="003A1711" w:rsidRDefault="00EC2814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  <w:r w:rsidRPr="003A1711">
        <w:rPr>
          <w:sz w:val="32"/>
          <w:szCs w:val="32"/>
        </w:rPr>
        <w:t xml:space="preserve"> </w:t>
      </w:r>
      <w:r w:rsidR="00030707" w:rsidRPr="003A1711">
        <w:rPr>
          <w:sz w:val="32"/>
          <w:szCs w:val="32"/>
        </w:rPr>
        <w:t xml:space="preserve"> </w:t>
      </w:r>
      <w:r w:rsidR="00353F74" w:rsidRPr="003A1711">
        <w:rPr>
          <w:sz w:val="32"/>
          <w:szCs w:val="32"/>
        </w:rPr>
        <w:t xml:space="preserve">  </w:t>
      </w:r>
      <w:r w:rsidR="00F76D0E">
        <w:rPr>
          <w:sz w:val="32"/>
          <w:szCs w:val="32"/>
        </w:rPr>
        <w:t>май</w:t>
      </w:r>
      <w:r w:rsidR="000F23D2" w:rsidRPr="003A1711">
        <w:rPr>
          <w:sz w:val="32"/>
          <w:szCs w:val="32"/>
        </w:rPr>
        <w:t xml:space="preserve"> </w:t>
      </w:r>
      <w:r w:rsidR="00D63B06" w:rsidRPr="003A1711">
        <w:rPr>
          <w:sz w:val="32"/>
          <w:szCs w:val="32"/>
        </w:rPr>
        <w:t xml:space="preserve"> </w:t>
      </w:r>
      <w:r w:rsidR="00080F51" w:rsidRPr="003A1711">
        <w:rPr>
          <w:sz w:val="32"/>
          <w:szCs w:val="32"/>
        </w:rPr>
        <w:t xml:space="preserve"> </w:t>
      </w:r>
      <w:r w:rsidR="00201589" w:rsidRPr="003A1711">
        <w:rPr>
          <w:sz w:val="32"/>
          <w:szCs w:val="32"/>
        </w:rPr>
        <w:t xml:space="preserve"> </w:t>
      </w:r>
      <w:r w:rsidR="00030707" w:rsidRPr="003A1711">
        <w:rPr>
          <w:sz w:val="32"/>
          <w:szCs w:val="32"/>
        </w:rPr>
        <w:t>20</w:t>
      </w:r>
      <w:r w:rsidR="007B2389" w:rsidRPr="003A1711">
        <w:rPr>
          <w:sz w:val="32"/>
          <w:szCs w:val="32"/>
        </w:rPr>
        <w:t>2</w:t>
      </w:r>
      <w:r w:rsidR="00C80AFF" w:rsidRPr="003A1711">
        <w:rPr>
          <w:sz w:val="32"/>
          <w:szCs w:val="32"/>
        </w:rPr>
        <w:t>5</w:t>
      </w:r>
      <w:r w:rsidR="00030707" w:rsidRPr="003A1711">
        <w:rPr>
          <w:sz w:val="32"/>
          <w:szCs w:val="32"/>
        </w:rPr>
        <w:t xml:space="preserve"> </w:t>
      </w:r>
      <w:r w:rsidR="007823A6" w:rsidRPr="003A1711">
        <w:rPr>
          <w:sz w:val="32"/>
          <w:szCs w:val="32"/>
        </w:rPr>
        <w:t xml:space="preserve"> г.</w:t>
      </w:r>
    </w:p>
    <w:p w:rsidR="007823A6" w:rsidRPr="003A1711" w:rsidRDefault="00383CD4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  <w:r w:rsidRPr="003A1711">
        <w:rPr>
          <w:sz w:val="32"/>
          <w:szCs w:val="32"/>
        </w:rPr>
        <w:t>с</w:t>
      </w:r>
      <w:r w:rsidR="000F23D2" w:rsidRPr="003A1711">
        <w:rPr>
          <w:sz w:val="32"/>
          <w:szCs w:val="32"/>
        </w:rPr>
        <w:t>. Гурьев</w:t>
      </w:r>
      <w:r w:rsidR="00C80AFF" w:rsidRPr="003A1711">
        <w:rPr>
          <w:sz w:val="32"/>
          <w:szCs w:val="32"/>
        </w:rPr>
        <w:t>ка</w:t>
      </w:r>
    </w:p>
    <w:p w:rsidR="003A1711" w:rsidRPr="003A1711" w:rsidRDefault="003A1711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</w:p>
    <w:p w:rsidR="003A1711" w:rsidRPr="003A1711" w:rsidRDefault="003A1711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</w:p>
    <w:p w:rsidR="003A1711" w:rsidRDefault="003A1711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Pr="000F23D2" w:rsidRDefault="003A1711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7823A6" w:rsidRPr="00D10939" w:rsidRDefault="007823A6" w:rsidP="007823A6">
      <w:pPr>
        <w:jc w:val="center"/>
        <w:rPr>
          <w:b/>
          <w:sz w:val="20"/>
          <w:szCs w:val="20"/>
        </w:rPr>
      </w:pPr>
    </w:p>
    <w:p w:rsidR="003A1711" w:rsidRDefault="003A1711" w:rsidP="000F23D2">
      <w:pPr>
        <w:jc w:val="center"/>
        <w:rPr>
          <w:b/>
          <w:sz w:val="28"/>
          <w:szCs w:val="28"/>
        </w:rPr>
      </w:pPr>
    </w:p>
    <w:p w:rsidR="003A1711" w:rsidRDefault="003A1711" w:rsidP="000F23D2">
      <w:pPr>
        <w:jc w:val="center"/>
        <w:rPr>
          <w:b/>
          <w:sz w:val="28"/>
          <w:szCs w:val="28"/>
        </w:rPr>
      </w:pPr>
    </w:p>
    <w:p w:rsidR="003A1711" w:rsidRDefault="003A1711" w:rsidP="000F23D2">
      <w:pPr>
        <w:jc w:val="center"/>
        <w:rPr>
          <w:b/>
          <w:sz w:val="28"/>
          <w:szCs w:val="28"/>
        </w:rPr>
      </w:pPr>
    </w:p>
    <w:p w:rsidR="007823A6" w:rsidRPr="003A1711" w:rsidRDefault="00C80AFF" w:rsidP="00C80AFF">
      <w:pPr>
        <w:rPr>
          <w:b/>
        </w:rPr>
      </w:pPr>
      <w:r>
        <w:rPr>
          <w:b/>
          <w:sz w:val="28"/>
          <w:szCs w:val="28"/>
        </w:rPr>
        <w:t xml:space="preserve">                               </w:t>
      </w:r>
      <w:r w:rsidR="003A1711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</w:t>
      </w:r>
      <w:r w:rsidR="007823A6" w:rsidRPr="003A1711">
        <w:rPr>
          <w:b/>
        </w:rPr>
        <w:t>СОДЕРЖАНИЕ</w:t>
      </w:r>
    </w:p>
    <w:p w:rsidR="007823A6" w:rsidRPr="003A1711" w:rsidRDefault="007823A6" w:rsidP="009932DA">
      <w:pPr>
        <w:jc w:val="center"/>
        <w:rPr>
          <w:b/>
        </w:rPr>
      </w:pPr>
    </w:p>
    <w:p w:rsidR="00D72272" w:rsidRPr="003A1711" w:rsidRDefault="0054655B" w:rsidP="009932DA">
      <w:pPr>
        <w:jc w:val="center"/>
        <w:rPr>
          <w:b/>
        </w:rPr>
      </w:pPr>
      <w:r w:rsidRPr="003A1711">
        <w:rPr>
          <w:b/>
        </w:rPr>
        <w:t>Разд</w:t>
      </w:r>
      <w:r w:rsidR="002A4D74" w:rsidRPr="003A1711">
        <w:rPr>
          <w:b/>
        </w:rPr>
        <w:t xml:space="preserve">ел </w:t>
      </w:r>
      <w:r w:rsidR="00C542D0" w:rsidRPr="003A1711">
        <w:rPr>
          <w:b/>
        </w:rPr>
        <w:t>1</w:t>
      </w:r>
    </w:p>
    <w:p w:rsidR="00D72272" w:rsidRPr="003A1711" w:rsidRDefault="00D72272" w:rsidP="009932DA">
      <w:pPr>
        <w:jc w:val="center"/>
        <w:rPr>
          <w:b/>
        </w:rPr>
      </w:pPr>
    </w:p>
    <w:p w:rsidR="00EC2814" w:rsidRPr="003A1711" w:rsidRDefault="00EC2814" w:rsidP="009932DA">
      <w:pPr>
        <w:jc w:val="center"/>
        <w:rPr>
          <w:b/>
        </w:rPr>
      </w:pPr>
      <w:r w:rsidRPr="003A1711">
        <w:rPr>
          <w:b/>
        </w:rPr>
        <w:t xml:space="preserve">НПА </w:t>
      </w:r>
      <w:r w:rsidR="00C542D0" w:rsidRPr="003A1711">
        <w:rPr>
          <w:b/>
        </w:rPr>
        <w:t xml:space="preserve">Совета сельского поселения </w:t>
      </w:r>
      <w:r w:rsidR="009F23C6" w:rsidRPr="003A1711">
        <w:rPr>
          <w:b/>
        </w:rPr>
        <w:t>«Гурьевка</w:t>
      </w:r>
      <w:r w:rsidRPr="003A1711">
        <w:rPr>
          <w:b/>
        </w:rPr>
        <w:t>»</w:t>
      </w:r>
    </w:p>
    <w:p w:rsidR="00EC2814" w:rsidRPr="003A1711" w:rsidRDefault="00EC2814" w:rsidP="009932DA">
      <w:pPr>
        <w:jc w:val="both"/>
      </w:pPr>
    </w:p>
    <w:p w:rsidR="009F23C6" w:rsidRPr="003A1711" w:rsidRDefault="009F23C6" w:rsidP="009932DA">
      <w:pPr>
        <w:pStyle w:val="a4"/>
        <w:rPr>
          <w:sz w:val="24"/>
          <w:szCs w:val="24"/>
        </w:rPr>
      </w:pPr>
      <w:r w:rsidRPr="003A1711">
        <w:rPr>
          <w:bCs/>
          <w:sz w:val="24"/>
          <w:szCs w:val="24"/>
        </w:rPr>
        <w:t>Содержание</w:t>
      </w:r>
      <w:r w:rsidR="009932DA" w:rsidRPr="003A1711">
        <w:rPr>
          <w:bCs/>
          <w:sz w:val="24"/>
          <w:szCs w:val="24"/>
        </w:rPr>
        <w:t>:</w:t>
      </w:r>
    </w:p>
    <w:p w:rsidR="009F23C6" w:rsidRDefault="009F23C6" w:rsidP="009932DA">
      <w:pPr>
        <w:pStyle w:val="a4"/>
        <w:ind w:left="360"/>
        <w:jc w:val="both"/>
        <w:rPr>
          <w:b/>
          <w:bCs/>
          <w:sz w:val="24"/>
          <w:szCs w:val="24"/>
        </w:rPr>
      </w:pPr>
      <w:r w:rsidRPr="003A1711">
        <w:rPr>
          <w:bCs/>
          <w:sz w:val="24"/>
          <w:szCs w:val="24"/>
        </w:rPr>
        <w:t>Раздел 1</w:t>
      </w:r>
      <w:r w:rsidRPr="003A1711">
        <w:rPr>
          <w:b/>
          <w:bCs/>
          <w:sz w:val="24"/>
          <w:szCs w:val="24"/>
        </w:rPr>
        <w:t>. Нормативные правовые акты Совета сельского поселения «Гурьевка»</w:t>
      </w:r>
      <w:r w:rsidR="00C80AFF" w:rsidRPr="003A1711">
        <w:rPr>
          <w:b/>
          <w:bCs/>
          <w:sz w:val="24"/>
          <w:szCs w:val="24"/>
        </w:rPr>
        <w:t>:</w:t>
      </w:r>
    </w:p>
    <w:p w:rsidR="00061BE3" w:rsidRPr="00061BE3" w:rsidRDefault="00061BE3" w:rsidP="00061BE3">
      <w:pPr>
        <w:jc w:val="both"/>
      </w:pPr>
      <w:r w:rsidRPr="00061BE3">
        <w:rPr>
          <w:bCs/>
        </w:rPr>
        <w:t xml:space="preserve">- решение № </w:t>
      </w:r>
      <w:r>
        <w:rPr>
          <w:bCs/>
        </w:rPr>
        <w:t xml:space="preserve"> </w:t>
      </w:r>
      <w:r>
        <w:rPr>
          <w:bCs/>
          <w:lang w:val="en-US"/>
        </w:rPr>
        <w:t>V</w:t>
      </w:r>
      <w:r>
        <w:rPr>
          <w:bCs/>
        </w:rPr>
        <w:t>-47/1 от  27.06.2025 «</w:t>
      </w:r>
      <w:r w:rsidRPr="00061BE3">
        <w:t xml:space="preserve">О внесении изменений в Решение Совета сельского поселения «Гурьевка» «О бюджете </w:t>
      </w:r>
      <w:r w:rsidRPr="00061BE3">
        <w:rPr>
          <w:bCs/>
        </w:rPr>
        <w:t>сельского поселения «Гурьевка» муниципального района «Прилузский» Республики Коми на 2025 год     и плановый период 2026 и 2027 годов».</w:t>
      </w:r>
    </w:p>
    <w:p w:rsidR="00EE6F38" w:rsidRDefault="00EE6F38" w:rsidP="00EA7017">
      <w:pPr>
        <w:pStyle w:val="a4"/>
        <w:jc w:val="both"/>
        <w:rPr>
          <w:sz w:val="24"/>
          <w:szCs w:val="24"/>
        </w:rPr>
      </w:pPr>
    </w:p>
    <w:p w:rsidR="00D6015F" w:rsidRDefault="009F23C6" w:rsidP="00EA7017">
      <w:pPr>
        <w:pStyle w:val="a4"/>
        <w:jc w:val="both"/>
        <w:rPr>
          <w:b/>
          <w:bCs/>
          <w:sz w:val="24"/>
          <w:szCs w:val="24"/>
        </w:rPr>
      </w:pPr>
      <w:r w:rsidRPr="003A1711">
        <w:rPr>
          <w:sz w:val="24"/>
          <w:szCs w:val="24"/>
        </w:rPr>
        <w:t xml:space="preserve">        Раздел 2. </w:t>
      </w:r>
      <w:r w:rsidRPr="003A1711">
        <w:rPr>
          <w:b/>
          <w:sz w:val="24"/>
          <w:szCs w:val="24"/>
        </w:rPr>
        <w:t xml:space="preserve">Нормативные </w:t>
      </w:r>
      <w:r w:rsidRPr="003A1711">
        <w:rPr>
          <w:b/>
          <w:bCs/>
          <w:sz w:val="24"/>
          <w:szCs w:val="24"/>
        </w:rPr>
        <w:t>правовые акты администрации сельского поселения  «Гурьевка»</w:t>
      </w:r>
      <w:r w:rsidR="00D6015F">
        <w:rPr>
          <w:b/>
          <w:bCs/>
          <w:sz w:val="24"/>
          <w:szCs w:val="24"/>
        </w:rPr>
        <w:t>:</w:t>
      </w:r>
    </w:p>
    <w:p w:rsidR="00DA496F" w:rsidRPr="00061BE3" w:rsidRDefault="00D6015F" w:rsidP="00061BE3">
      <w:pPr>
        <w:jc w:val="both"/>
      </w:pPr>
      <w:r w:rsidRPr="00061BE3">
        <w:rPr>
          <w:bCs/>
        </w:rPr>
        <w:t xml:space="preserve">- постановление </w:t>
      </w:r>
      <w:r w:rsidR="009F23C6" w:rsidRPr="00061BE3">
        <w:t xml:space="preserve"> </w:t>
      </w:r>
      <w:r w:rsidRPr="00061BE3">
        <w:t xml:space="preserve">№ </w:t>
      </w:r>
      <w:r w:rsidR="00061BE3" w:rsidRPr="00061BE3">
        <w:t xml:space="preserve"> 22</w:t>
      </w:r>
      <w:r w:rsidRPr="00061BE3">
        <w:t xml:space="preserve"> от </w:t>
      </w:r>
      <w:r w:rsidR="00061BE3" w:rsidRPr="00061BE3">
        <w:t>02</w:t>
      </w:r>
      <w:r w:rsidRPr="00061BE3">
        <w:t>.0</w:t>
      </w:r>
      <w:r w:rsidR="00061BE3" w:rsidRPr="00061BE3">
        <w:t>7</w:t>
      </w:r>
      <w:r w:rsidRPr="00061BE3">
        <w:t>.2025 «</w:t>
      </w:r>
      <w:r w:rsidR="00061BE3" w:rsidRPr="00061BE3">
        <w:t xml:space="preserve">О выделении и оборудовании  специальных мест для размещения предвыборных печатных агитационных материалов зарегистрированных кандидатов, избирательных объединений на выборах в Единый день голосования, назначенных </w:t>
      </w:r>
      <w:r w:rsidR="00061BE3">
        <w:t xml:space="preserve"> </w:t>
      </w:r>
      <w:r w:rsidR="00061BE3" w:rsidRPr="00061BE3">
        <w:t>на 14 сентября 2025 год</w:t>
      </w:r>
      <w:r w:rsidR="00F76D0E" w:rsidRPr="00061BE3">
        <w:t>».</w:t>
      </w:r>
    </w:p>
    <w:p w:rsidR="00234EB0" w:rsidRPr="00DA496F" w:rsidRDefault="00234EB0" w:rsidP="00DA496F">
      <w:pPr>
        <w:adjustRightInd w:val="0"/>
        <w:jc w:val="both"/>
      </w:pPr>
    </w:p>
    <w:p w:rsidR="00D10939" w:rsidRPr="00DA496F" w:rsidRDefault="00DA496F" w:rsidP="00DA496F">
      <w:pPr>
        <w:adjustRightInd w:val="0"/>
        <w:jc w:val="both"/>
      </w:pPr>
      <w:r>
        <w:t>.</w:t>
      </w:r>
    </w:p>
    <w:p w:rsidR="00397585" w:rsidRPr="003A1711" w:rsidRDefault="0058047F" w:rsidP="00C5091F">
      <w:pPr>
        <w:widowControl w:val="0"/>
        <w:autoSpaceDE w:val="0"/>
        <w:autoSpaceDN w:val="0"/>
        <w:adjustRightInd w:val="0"/>
        <w:jc w:val="both"/>
      </w:pPr>
      <w:r w:rsidRPr="003A1711">
        <w:t xml:space="preserve"> </w:t>
      </w:r>
      <w:r w:rsidR="000D6B4E" w:rsidRPr="003A1711">
        <w:t>Раздел 3</w:t>
      </w:r>
      <w:r w:rsidR="000D6B4E" w:rsidRPr="003A1711">
        <w:rPr>
          <w:b/>
        </w:rPr>
        <w:t>. Иные официальные материалы</w:t>
      </w:r>
    </w:p>
    <w:p w:rsidR="00353F74" w:rsidRPr="003A1711" w:rsidRDefault="00353F74" w:rsidP="009F23C6">
      <w:pPr>
        <w:pStyle w:val="a4"/>
        <w:ind w:left="360"/>
        <w:jc w:val="both"/>
        <w:rPr>
          <w:b/>
          <w:bCs/>
          <w:sz w:val="24"/>
          <w:szCs w:val="24"/>
        </w:rPr>
      </w:pPr>
    </w:p>
    <w:p w:rsidR="003A1711" w:rsidRPr="003A1711" w:rsidRDefault="003A1711" w:rsidP="009F23C6">
      <w:pPr>
        <w:pStyle w:val="a4"/>
        <w:ind w:left="360"/>
        <w:jc w:val="both"/>
        <w:rPr>
          <w:b/>
          <w:bCs/>
          <w:sz w:val="24"/>
          <w:szCs w:val="24"/>
        </w:rPr>
      </w:pPr>
    </w:p>
    <w:p w:rsidR="00B9486A" w:rsidRPr="003A1711" w:rsidRDefault="00B9486A" w:rsidP="00B9486A">
      <w:pPr>
        <w:pStyle w:val="a4"/>
        <w:ind w:left="360"/>
        <w:jc w:val="both"/>
        <w:rPr>
          <w:b/>
          <w:bCs/>
          <w:sz w:val="24"/>
          <w:szCs w:val="24"/>
        </w:rPr>
      </w:pPr>
      <w:r w:rsidRPr="003A1711">
        <w:rPr>
          <w:b/>
          <w:bCs/>
          <w:sz w:val="24"/>
          <w:szCs w:val="24"/>
        </w:rPr>
        <w:t>РАЗДЕЛ 1. Нормативные правовые акты  Совета  сельского поселения «Гурьевка»</w:t>
      </w:r>
    </w:p>
    <w:p w:rsidR="00061BE3" w:rsidRDefault="00061BE3" w:rsidP="00061BE3">
      <w:pPr>
        <w:pStyle w:val="a4"/>
        <w:rPr>
          <w:b/>
          <w:bCs/>
          <w:sz w:val="24"/>
          <w:szCs w:val="24"/>
        </w:rPr>
      </w:pPr>
      <w:r w:rsidRPr="003A1711">
        <w:rPr>
          <w:b/>
          <w:bCs/>
          <w:sz w:val="24"/>
          <w:szCs w:val="24"/>
        </w:rPr>
        <w:t xml:space="preserve">                     </w:t>
      </w:r>
    </w:p>
    <w:p w:rsidR="00061BE3" w:rsidRPr="009D0108" w:rsidRDefault="00061BE3" w:rsidP="00061BE3">
      <w:pPr>
        <w:pStyle w:val="a4"/>
        <w:rPr>
          <w:b/>
        </w:rPr>
      </w:pPr>
      <w:r w:rsidRPr="003A1711">
        <w:rPr>
          <w:b/>
          <w:bCs/>
          <w:sz w:val="24"/>
          <w:szCs w:val="24"/>
        </w:rPr>
        <w:t xml:space="preserve"> </w:t>
      </w:r>
      <w:r w:rsidRPr="00D561F6">
        <w:rPr>
          <w:b/>
        </w:rPr>
        <w:t>РЕШЕНИЕ</w:t>
      </w:r>
    </w:p>
    <w:p w:rsidR="00061BE3" w:rsidRDefault="00061BE3" w:rsidP="00061BE3">
      <w:pPr>
        <w:pStyle w:val="a4"/>
        <w:jc w:val="both"/>
        <w:rPr>
          <w:b/>
          <w:bCs/>
          <w:sz w:val="24"/>
          <w:szCs w:val="24"/>
        </w:rPr>
      </w:pPr>
    </w:p>
    <w:p w:rsidR="00061BE3" w:rsidRPr="00F925AA" w:rsidRDefault="00B9486A" w:rsidP="00061BE3">
      <w:r w:rsidRPr="003A1711">
        <w:rPr>
          <w:b/>
          <w:bCs/>
        </w:rPr>
        <w:t xml:space="preserve">    </w:t>
      </w:r>
      <w:r w:rsidR="00061BE3">
        <w:rPr>
          <w:b/>
        </w:rPr>
        <w:t>«03»  апреля   2025</w:t>
      </w:r>
      <w:r w:rsidR="00061BE3" w:rsidRPr="00E056C2">
        <w:rPr>
          <w:b/>
        </w:rPr>
        <w:t xml:space="preserve"> года</w:t>
      </w:r>
      <w:r w:rsidR="00061BE3">
        <w:rPr>
          <w:b/>
        </w:rPr>
        <w:t xml:space="preserve">                                                                                              </w:t>
      </w:r>
      <w:r w:rsidR="00061BE3" w:rsidRPr="00E056C2">
        <w:rPr>
          <w:b/>
        </w:rPr>
        <w:t xml:space="preserve">№ </w:t>
      </w:r>
      <w:r w:rsidR="00061BE3">
        <w:rPr>
          <w:b/>
          <w:lang w:val="en-US"/>
        </w:rPr>
        <w:t>V</w:t>
      </w:r>
      <w:r w:rsidR="00061BE3">
        <w:rPr>
          <w:b/>
        </w:rPr>
        <w:t>-  45/ 1</w:t>
      </w:r>
    </w:p>
    <w:p w:rsidR="00061BE3" w:rsidRDefault="00061BE3" w:rsidP="00061BE3">
      <w:pPr>
        <w:jc w:val="center"/>
        <w:rPr>
          <w:b/>
        </w:rPr>
      </w:pPr>
    </w:p>
    <w:p w:rsidR="00061BE3" w:rsidRPr="00491D04" w:rsidRDefault="00061BE3" w:rsidP="00061BE3">
      <w:pPr>
        <w:jc w:val="center"/>
        <w:rPr>
          <w:b/>
        </w:rPr>
      </w:pPr>
      <w:r w:rsidRPr="00491D04">
        <w:rPr>
          <w:b/>
        </w:rPr>
        <w:t>О внесении изменений в Решение Совета сельского поселения «Гурьевка»</w:t>
      </w:r>
    </w:p>
    <w:p w:rsidR="00061BE3" w:rsidRPr="00491D04" w:rsidRDefault="00061BE3" w:rsidP="00061BE3">
      <w:pPr>
        <w:jc w:val="center"/>
        <w:rPr>
          <w:b/>
          <w:bCs/>
        </w:rPr>
      </w:pPr>
      <w:r w:rsidRPr="00491D04">
        <w:rPr>
          <w:b/>
        </w:rPr>
        <w:t xml:space="preserve">«О бюджете </w:t>
      </w:r>
      <w:r w:rsidRPr="00491D04">
        <w:rPr>
          <w:b/>
          <w:bCs/>
        </w:rPr>
        <w:t>сельского поселения «Гурьевка» муниципального района «Прилузский» Республики Коми на 2025</w:t>
      </w:r>
      <w:r>
        <w:rPr>
          <w:b/>
          <w:bCs/>
        </w:rPr>
        <w:t xml:space="preserve"> год  </w:t>
      </w:r>
      <w:r w:rsidRPr="00491D04">
        <w:rPr>
          <w:b/>
          <w:bCs/>
        </w:rPr>
        <w:t xml:space="preserve">    и плановый период 2026 и 2027 годов»</w:t>
      </w:r>
    </w:p>
    <w:p w:rsidR="00061BE3" w:rsidRPr="00491D04" w:rsidRDefault="00061BE3" w:rsidP="00061BE3">
      <w:pPr>
        <w:jc w:val="center"/>
        <w:rPr>
          <w:b/>
          <w:bCs/>
        </w:rPr>
      </w:pPr>
    </w:p>
    <w:p w:rsidR="00061BE3" w:rsidRPr="00491D04" w:rsidRDefault="00061BE3" w:rsidP="00061BE3">
      <w:pPr>
        <w:jc w:val="both"/>
        <w:rPr>
          <w:bCs/>
        </w:rPr>
      </w:pPr>
      <w:r w:rsidRPr="00491D04">
        <w:rPr>
          <w:b/>
          <w:bCs/>
        </w:rPr>
        <w:t xml:space="preserve">                 </w:t>
      </w:r>
      <w:r w:rsidRPr="00491D04">
        <w:rPr>
          <w:bCs/>
        </w:rPr>
        <w:t>Совет сельского поселения «Гурьевка» решил:</w:t>
      </w:r>
    </w:p>
    <w:p w:rsidR="00061BE3" w:rsidRPr="00491D04" w:rsidRDefault="00061BE3" w:rsidP="00061BE3">
      <w:pPr>
        <w:jc w:val="both"/>
        <w:rPr>
          <w:bCs/>
        </w:rPr>
      </w:pPr>
      <w:r w:rsidRPr="00491D04">
        <w:rPr>
          <w:bCs/>
        </w:rPr>
        <w:t xml:space="preserve">        Внести в решение Совета сельского поселения «Гурьевка» от 17.12.2024 года № </w:t>
      </w:r>
      <w:r w:rsidRPr="00491D04">
        <w:rPr>
          <w:bCs/>
          <w:lang w:val="en-US"/>
        </w:rPr>
        <w:t>V</w:t>
      </w:r>
      <w:r w:rsidRPr="00491D04">
        <w:rPr>
          <w:bCs/>
        </w:rPr>
        <w:t xml:space="preserve">-42/1 </w:t>
      </w:r>
      <w:r w:rsidRPr="00491D04">
        <w:t xml:space="preserve">«О бюджете </w:t>
      </w:r>
      <w:r w:rsidRPr="00491D04">
        <w:rPr>
          <w:bCs/>
        </w:rPr>
        <w:t>сельского поселения «Гурьевка» муниципального района «Прилузский» Республики Коми на 2025 год и плановый период 2026 и 2027 годов» следующие изменения и дополнения:</w:t>
      </w:r>
    </w:p>
    <w:p w:rsidR="00061BE3" w:rsidRPr="00491D04" w:rsidRDefault="00061BE3" w:rsidP="00061BE3">
      <w:pPr>
        <w:numPr>
          <w:ilvl w:val="0"/>
          <w:numId w:val="7"/>
        </w:numPr>
        <w:jc w:val="both"/>
        <w:rPr>
          <w:bCs/>
        </w:rPr>
      </w:pPr>
      <w:r w:rsidRPr="00491D04">
        <w:rPr>
          <w:bCs/>
        </w:rPr>
        <w:t>Ст. 1 изложить в следующей редакции:</w:t>
      </w:r>
    </w:p>
    <w:p w:rsidR="00061BE3" w:rsidRPr="00491D04" w:rsidRDefault="00061BE3" w:rsidP="00061BE3">
      <w:pPr>
        <w:jc w:val="both"/>
        <w:rPr>
          <w:bCs/>
        </w:rPr>
      </w:pPr>
      <w:r w:rsidRPr="00491D04">
        <w:rPr>
          <w:bCs/>
        </w:rPr>
        <w:t>Утвердить основные характеристики бюджета сельского поселения «Гурьевка» муниципального района «Прилузский» Республики Коми на 2025 год:</w:t>
      </w:r>
    </w:p>
    <w:p w:rsidR="00061BE3" w:rsidRPr="00491D04" w:rsidRDefault="00061BE3" w:rsidP="00061BE3">
      <w:pPr>
        <w:ind w:firstLine="567"/>
        <w:jc w:val="both"/>
        <w:rPr>
          <w:bCs/>
        </w:rPr>
      </w:pPr>
      <w:r w:rsidRPr="00491D04">
        <w:rPr>
          <w:bCs/>
        </w:rPr>
        <w:t>общий объем доходов в сумме 6689,70 тыс. рублей;</w:t>
      </w:r>
    </w:p>
    <w:p w:rsidR="00061BE3" w:rsidRPr="00491D04" w:rsidRDefault="00061BE3" w:rsidP="00061BE3">
      <w:pPr>
        <w:ind w:firstLine="567"/>
        <w:jc w:val="both"/>
        <w:rPr>
          <w:bCs/>
        </w:rPr>
      </w:pPr>
      <w:r w:rsidRPr="00491D04">
        <w:rPr>
          <w:bCs/>
        </w:rPr>
        <w:t>общий объем расходов в сумме 6869,67 тыс. рублей;</w:t>
      </w:r>
    </w:p>
    <w:p w:rsidR="00061BE3" w:rsidRPr="00491D04" w:rsidRDefault="00061BE3" w:rsidP="00061BE3">
      <w:pPr>
        <w:ind w:firstLine="567"/>
        <w:jc w:val="both"/>
        <w:rPr>
          <w:bCs/>
        </w:rPr>
      </w:pPr>
      <w:r w:rsidRPr="00491D04">
        <w:rPr>
          <w:bCs/>
        </w:rPr>
        <w:t xml:space="preserve">дефицит в сумме 179,97 тыс. рублей. </w:t>
      </w:r>
    </w:p>
    <w:p w:rsidR="00061BE3" w:rsidRPr="00491D04" w:rsidRDefault="00061BE3" w:rsidP="00061BE3">
      <w:pPr>
        <w:numPr>
          <w:ilvl w:val="0"/>
          <w:numId w:val="7"/>
        </w:numPr>
        <w:ind w:left="0" w:firstLine="284"/>
        <w:jc w:val="both"/>
        <w:rPr>
          <w:bCs/>
        </w:rPr>
      </w:pPr>
      <w:r w:rsidRPr="00491D04">
        <w:rPr>
          <w:bCs/>
        </w:rPr>
        <w:t xml:space="preserve">Приложение № 1 к решению Совета сельского поселения от 17.12.2024 года № </w:t>
      </w:r>
      <w:r w:rsidRPr="00491D04">
        <w:rPr>
          <w:bCs/>
          <w:lang w:val="en-US"/>
        </w:rPr>
        <w:t>V</w:t>
      </w:r>
      <w:r w:rsidRPr="00491D04">
        <w:rPr>
          <w:bCs/>
        </w:rPr>
        <w:t xml:space="preserve">-42/1 </w:t>
      </w:r>
      <w:r w:rsidRPr="00491D04">
        <w:t xml:space="preserve">«О бюджете </w:t>
      </w:r>
      <w:r w:rsidRPr="00491D04">
        <w:rPr>
          <w:bCs/>
        </w:rPr>
        <w:t>сельского поселения «Гурьевка» муниципального района «Прилузский» Республики Коми на 2025 год и плановый период 2026 и 2027 годов» изложить в редакции согласно приложению № 1 к настоящему решению.</w:t>
      </w:r>
    </w:p>
    <w:p w:rsidR="00061BE3" w:rsidRPr="00491D04" w:rsidRDefault="00061BE3" w:rsidP="00061BE3">
      <w:pPr>
        <w:ind w:left="142"/>
        <w:jc w:val="both"/>
        <w:rPr>
          <w:bCs/>
        </w:rPr>
      </w:pPr>
      <w:r w:rsidRPr="00491D04">
        <w:rPr>
          <w:bCs/>
        </w:rPr>
        <w:t xml:space="preserve">         Приложение № 2 к решению Совета сельского поселения от 17.12.2024 года № </w:t>
      </w:r>
      <w:r w:rsidRPr="00491D04">
        <w:rPr>
          <w:bCs/>
          <w:lang w:val="en-US"/>
        </w:rPr>
        <w:t>V</w:t>
      </w:r>
      <w:r w:rsidRPr="00491D04">
        <w:rPr>
          <w:bCs/>
        </w:rPr>
        <w:t xml:space="preserve">-42/1 </w:t>
      </w:r>
      <w:r w:rsidRPr="00491D04">
        <w:t xml:space="preserve">«О бюджете </w:t>
      </w:r>
      <w:r w:rsidRPr="00491D04">
        <w:rPr>
          <w:bCs/>
        </w:rPr>
        <w:t>сельского поселения «Гурьевка» муниципального района «Прилузский» Республики Коми на 2025 год и плановый период 2026 и 2027 годов» изложить в редакции согласно приложению № 2 к настоящему решению.</w:t>
      </w:r>
    </w:p>
    <w:p w:rsidR="00061BE3" w:rsidRPr="00491D04" w:rsidRDefault="00061BE3" w:rsidP="00061BE3">
      <w:pPr>
        <w:ind w:left="142"/>
        <w:jc w:val="both"/>
        <w:rPr>
          <w:bCs/>
        </w:rPr>
      </w:pPr>
      <w:r w:rsidRPr="00491D04">
        <w:rPr>
          <w:bCs/>
        </w:rPr>
        <w:lastRenderedPageBreak/>
        <w:t xml:space="preserve">        Приложение № 3 к решению Совета сельского поселения от 17.12.2024 года № </w:t>
      </w:r>
      <w:r w:rsidRPr="00491D04">
        <w:rPr>
          <w:bCs/>
          <w:lang w:val="en-US"/>
        </w:rPr>
        <w:t>V</w:t>
      </w:r>
      <w:r w:rsidRPr="00491D04">
        <w:rPr>
          <w:bCs/>
        </w:rPr>
        <w:t xml:space="preserve">-42/1 </w:t>
      </w:r>
      <w:r w:rsidRPr="00491D04">
        <w:t xml:space="preserve">«О бюджете </w:t>
      </w:r>
      <w:r w:rsidRPr="00491D04">
        <w:rPr>
          <w:bCs/>
        </w:rPr>
        <w:t>сельского поселения «Гурьевка» муниципального района «Прилузский» Республики Коми на 2025 год и плановый период 2026 и 2027 годов» изложить в редакции согласно приложению № 3 к настоящему решению.</w:t>
      </w:r>
    </w:p>
    <w:p w:rsidR="00061BE3" w:rsidRPr="00491D04" w:rsidRDefault="00061BE3" w:rsidP="00061BE3">
      <w:pPr>
        <w:numPr>
          <w:ilvl w:val="0"/>
          <w:numId w:val="7"/>
        </w:numPr>
        <w:jc w:val="both"/>
        <w:rPr>
          <w:bCs/>
        </w:rPr>
      </w:pPr>
      <w:r w:rsidRPr="00491D04">
        <w:rPr>
          <w:bCs/>
        </w:rPr>
        <w:t>Настоящее решение вступает в силу с момента обнародования и распространяется на правоотношения, возникшие с 1 января 2025 года.</w:t>
      </w:r>
    </w:p>
    <w:p w:rsidR="00061BE3" w:rsidRPr="00491D04" w:rsidRDefault="00061BE3" w:rsidP="00061BE3">
      <w:pPr>
        <w:numPr>
          <w:ilvl w:val="0"/>
          <w:numId w:val="7"/>
        </w:numPr>
        <w:jc w:val="both"/>
        <w:rPr>
          <w:bCs/>
        </w:rPr>
      </w:pPr>
      <w:r w:rsidRPr="00491D04">
        <w:rPr>
          <w:bCs/>
        </w:rPr>
        <w:t>Настоящее решение подлежит официальному опубликованию в «Информационном вестнике Совета и администрации сельского поселения «Гурьевка»</w:t>
      </w:r>
    </w:p>
    <w:p w:rsidR="00061BE3" w:rsidRPr="00491D04" w:rsidRDefault="00061BE3" w:rsidP="00061BE3">
      <w:pPr>
        <w:jc w:val="both"/>
        <w:rPr>
          <w:bCs/>
        </w:rPr>
      </w:pPr>
    </w:p>
    <w:p w:rsidR="00061BE3" w:rsidRPr="00491D04" w:rsidRDefault="00061BE3" w:rsidP="00061BE3">
      <w:pPr>
        <w:ind w:firstLine="567"/>
        <w:jc w:val="both"/>
      </w:pPr>
      <w:r w:rsidRPr="00491D04">
        <w:t>Глава сельского поселения «Гурьевка»</w:t>
      </w:r>
      <w:r w:rsidRPr="00491D04">
        <w:tab/>
        <w:t xml:space="preserve">                                         М.А.Яценко</w:t>
      </w:r>
      <w:r w:rsidRPr="00491D04">
        <w:tab/>
      </w:r>
      <w:r w:rsidRPr="00491D04">
        <w:tab/>
      </w:r>
      <w:r w:rsidRPr="00491D04">
        <w:tab/>
        <w:t xml:space="preserve">                        </w:t>
      </w:r>
    </w:p>
    <w:p w:rsidR="00061BE3" w:rsidRPr="00491D04" w:rsidRDefault="00061BE3" w:rsidP="00061BE3">
      <w:pPr>
        <w:autoSpaceDE w:val="0"/>
        <w:autoSpaceDN w:val="0"/>
        <w:adjustRightInd w:val="0"/>
        <w:jc w:val="both"/>
      </w:pPr>
    </w:p>
    <w:p w:rsidR="00061BE3" w:rsidRPr="00061BE3" w:rsidRDefault="00061BE3" w:rsidP="00061BE3">
      <w:pPr>
        <w:pStyle w:val="a4"/>
        <w:jc w:val="both"/>
        <w:rPr>
          <w:b/>
          <w:bCs/>
          <w:sz w:val="24"/>
          <w:szCs w:val="24"/>
        </w:rPr>
      </w:pPr>
    </w:p>
    <w:p w:rsidR="00B9486A" w:rsidRPr="003A1711" w:rsidRDefault="00B9486A" w:rsidP="00B9486A">
      <w:pPr>
        <w:pStyle w:val="a4"/>
        <w:ind w:left="360"/>
        <w:jc w:val="both"/>
        <w:rPr>
          <w:b/>
          <w:bCs/>
          <w:sz w:val="24"/>
          <w:szCs w:val="24"/>
        </w:rPr>
      </w:pPr>
      <w:r w:rsidRPr="003A1711">
        <w:rPr>
          <w:b/>
          <w:bCs/>
          <w:sz w:val="24"/>
          <w:szCs w:val="24"/>
        </w:rPr>
        <w:t xml:space="preserve">                     </w:t>
      </w:r>
    </w:p>
    <w:p w:rsidR="0076324E" w:rsidRPr="002D3644" w:rsidRDefault="0076324E" w:rsidP="0076324E">
      <w:pPr>
        <w:pStyle w:val="af"/>
        <w:spacing w:before="0" w:beforeAutospacing="0" w:after="0" w:afterAutospacing="0"/>
        <w:ind w:firstLine="540"/>
        <w:jc w:val="center"/>
        <w:rPr>
          <w:b/>
          <w:sz w:val="26"/>
          <w:szCs w:val="26"/>
        </w:rPr>
      </w:pPr>
      <w:r w:rsidRPr="002D3644">
        <w:rPr>
          <w:b/>
          <w:sz w:val="26"/>
          <w:szCs w:val="26"/>
        </w:rPr>
        <w:t xml:space="preserve">Пояснительная записка </w:t>
      </w:r>
    </w:p>
    <w:p w:rsidR="0076324E" w:rsidRPr="002D3644" w:rsidRDefault="0076324E" w:rsidP="0076324E">
      <w:pPr>
        <w:pStyle w:val="af"/>
        <w:spacing w:before="0" w:beforeAutospacing="0" w:after="0" w:afterAutospacing="0"/>
        <w:ind w:firstLine="540"/>
        <w:jc w:val="center"/>
        <w:rPr>
          <w:b/>
          <w:sz w:val="26"/>
          <w:szCs w:val="26"/>
        </w:rPr>
      </w:pPr>
      <w:r w:rsidRPr="002D3644">
        <w:rPr>
          <w:b/>
          <w:sz w:val="26"/>
          <w:szCs w:val="26"/>
        </w:rPr>
        <w:t>по внесению изменений в бюджет сельского поселения  «</w:t>
      </w:r>
      <w:r>
        <w:rPr>
          <w:b/>
          <w:sz w:val="26"/>
          <w:szCs w:val="26"/>
        </w:rPr>
        <w:t>Гурьевка</w:t>
      </w:r>
      <w:r w:rsidRPr="002D3644">
        <w:rPr>
          <w:b/>
          <w:sz w:val="26"/>
          <w:szCs w:val="26"/>
        </w:rPr>
        <w:t>» муниципального района «Прилузский» Республики Коми</w:t>
      </w:r>
    </w:p>
    <w:p w:rsidR="0076324E" w:rsidRDefault="0076324E" w:rsidP="0076324E">
      <w:pPr>
        <w:pStyle w:val="af"/>
        <w:spacing w:before="0" w:beforeAutospacing="0" w:after="0" w:afterAutospacing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 решению Совета сельского поселения «Гурьевка» </w:t>
      </w:r>
    </w:p>
    <w:p w:rsidR="0076324E" w:rsidRPr="002D3644" w:rsidRDefault="0076324E" w:rsidP="0076324E">
      <w:pPr>
        <w:pStyle w:val="af"/>
        <w:spacing w:before="0" w:beforeAutospacing="0" w:after="0" w:afterAutospacing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27 июня </w:t>
      </w:r>
      <w:r w:rsidRPr="002D3644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5</w:t>
      </w:r>
      <w:r w:rsidRPr="002D3644">
        <w:rPr>
          <w:b/>
          <w:sz w:val="26"/>
          <w:szCs w:val="26"/>
        </w:rPr>
        <w:t xml:space="preserve"> г.</w:t>
      </w:r>
      <w:r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- 47/1</w:t>
      </w:r>
    </w:p>
    <w:p w:rsidR="0076324E" w:rsidRDefault="0076324E" w:rsidP="0076324E">
      <w:pPr>
        <w:ind w:firstLine="539"/>
        <w:jc w:val="both"/>
      </w:pPr>
      <w:r w:rsidRPr="00AF6677">
        <w:t xml:space="preserve">Внесение изменений предусматривает уточнение доходной и расходной частей бюджета </w:t>
      </w:r>
      <w:r>
        <w:t xml:space="preserve">сельского поселения «Гурьевка» </w:t>
      </w:r>
      <w:r w:rsidRPr="00AF6677">
        <w:t>муниципального района «Прилузский» Республики Коми на 202</w:t>
      </w:r>
      <w:r>
        <w:t>5</w:t>
      </w:r>
      <w:r w:rsidRPr="00AF6677">
        <w:t xml:space="preserve"> год и плановый период 202</w:t>
      </w:r>
      <w:r>
        <w:t xml:space="preserve">6 и </w:t>
      </w:r>
      <w:r w:rsidRPr="00AF6677">
        <w:t>202</w:t>
      </w:r>
      <w:r>
        <w:t>6</w:t>
      </w:r>
      <w:r w:rsidRPr="00AF6677">
        <w:t xml:space="preserve"> годов в связи с </w:t>
      </w:r>
      <w:r>
        <w:t>поступлением:</w:t>
      </w:r>
    </w:p>
    <w:p w:rsidR="0076324E" w:rsidRDefault="0076324E" w:rsidP="0076324E">
      <w:pPr>
        <w:ind w:firstLine="539"/>
        <w:jc w:val="both"/>
      </w:pPr>
      <w:r>
        <w:t>- субвенции бюджетам сельских поселений на выполнение передаваемых полномочий субъектов Российской Федерации +3140,00 руб.</w:t>
      </w:r>
    </w:p>
    <w:p w:rsidR="0076324E" w:rsidRDefault="0076324E" w:rsidP="0076324E">
      <w:pPr>
        <w:ind w:firstLine="539"/>
        <w:jc w:val="both"/>
      </w:pPr>
      <w: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+19607,00 руб</w:t>
      </w:r>
    </w:p>
    <w:p w:rsidR="0076324E" w:rsidRDefault="0076324E" w:rsidP="0076324E">
      <w:pPr>
        <w:jc w:val="both"/>
      </w:pPr>
      <w:r>
        <w:t xml:space="preserve">        - прочие межбюджетные трансферты, передаваемые бюджетам сельских поселений + 100000,00 руб.</w:t>
      </w:r>
    </w:p>
    <w:p w:rsidR="0076324E" w:rsidRDefault="0076324E" w:rsidP="0076324E">
      <w:pPr>
        <w:ind w:firstLine="539"/>
        <w:jc w:val="both"/>
      </w:pPr>
      <w:r>
        <w:t>- прочие безвозмездные поступления в бюджеты сельских поселений + 25000,00 руб.</w:t>
      </w:r>
    </w:p>
    <w:p w:rsidR="0076324E" w:rsidRDefault="0076324E" w:rsidP="0076324E">
      <w:pPr>
        <w:ind w:firstLine="539"/>
        <w:jc w:val="both"/>
      </w:pPr>
    </w:p>
    <w:p w:rsidR="0076324E" w:rsidRPr="00300C05" w:rsidRDefault="0076324E" w:rsidP="0076324E">
      <w:pPr>
        <w:ind w:firstLine="539"/>
        <w:jc w:val="both"/>
      </w:pPr>
      <w:r w:rsidRPr="00300C05">
        <w:t xml:space="preserve">Расходы увеличиваются за счет: </w:t>
      </w:r>
    </w:p>
    <w:p w:rsidR="0076324E" w:rsidRDefault="0076324E" w:rsidP="0076324E">
      <w:pPr>
        <w:ind w:firstLine="539"/>
        <w:jc w:val="both"/>
      </w:pPr>
      <w:r>
        <w:t>925 2 02 30024 10 0000 150      +3140,00 руб.</w:t>
      </w:r>
    </w:p>
    <w:p w:rsidR="0076324E" w:rsidRDefault="0076324E" w:rsidP="0076324E">
      <w:pPr>
        <w:ind w:firstLine="539"/>
        <w:jc w:val="both"/>
      </w:pPr>
      <w:r>
        <w:t>925 2 02 40014 10 0000 150      +19607,00 руб.</w:t>
      </w:r>
    </w:p>
    <w:p w:rsidR="0076324E" w:rsidRDefault="0076324E" w:rsidP="0076324E">
      <w:pPr>
        <w:ind w:firstLine="539"/>
        <w:jc w:val="both"/>
      </w:pPr>
      <w:r>
        <w:t>925 2 02 49999 10 0000 150      +100000,00 руб.</w:t>
      </w:r>
    </w:p>
    <w:p w:rsidR="0076324E" w:rsidRDefault="0076324E" w:rsidP="0076324E">
      <w:pPr>
        <w:ind w:firstLine="539"/>
        <w:jc w:val="both"/>
      </w:pPr>
      <w:r>
        <w:t>925 2 07 05030 10 0000 150      +25000,00 руб.</w:t>
      </w:r>
    </w:p>
    <w:p w:rsidR="0076324E" w:rsidRDefault="0076324E" w:rsidP="0076324E">
      <w:pPr>
        <w:ind w:firstLine="539"/>
        <w:jc w:val="both"/>
      </w:pPr>
    </w:p>
    <w:p w:rsidR="0076324E" w:rsidRPr="00AF6677" w:rsidRDefault="0076324E" w:rsidP="0076324E">
      <w:pPr>
        <w:ind w:firstLine="539"/>
        <w:jc w:val="both"/>
      </w:pPr>
      <w:r w:rsidRPr="00AF6677">
        <w:t>Решением предлагается:</w:t>
      </w:r>
    </w:p>
    <w:p w:rsidR="0076324E" w:rsidRPr="00300C05" w:rsidRDefault="0076324E" w:rsidP="0076324E">
      <w:pPr>
        <w:jc w:val="both"/>
        <w:rPr>
          <w:b/>
        </w:rPr>
      </w:pPr>
      <w:r w:rsidRPr="004B71CF">
        <w:rPr>
          <w:b/>
        </w:rPr>
        <w:t xml:space="preserve">    </w:t>
      </w:r>
      <w:r>
        <w:rPr>
          <w:b/>
          <w:lang w:val="en-US"/>
        </w:rPr>
        <w:t>I</w:t>
      </w:r>
      <w:r w:rsidRPr="004B71CF">
        <w:rPr>
          <w:b/>
        </w:rPr>
        <w:t xml:space="preserve">. </w:t>
      </w:r>
      <w:r w:rsidRPr="00AF6677">
        <w:rPr>
          <w:b/>
        </w:rPr>
        <w:t>Р</w:t>
      </w:r>
      <w:r>
        <w:rPr>
          <w:b/>
        </w:rPr>
        <w:t>асходную часть бюджета сельского поселения</w:t>
      </w:r>
      <w:r w:rsidRPr="00AF6677">
        <w:rPr>
          <w:b/>
        </w:rPr>
        <w:t xml:space="preserve"> в 202</w:t>
      </w:r>
      <w:r>
        <w:rPr>
          <w:b/>
        </w:rPr>
        <w:t>5</w:t>
      </w:r>
      <w:r w:rsidRPr="00AF6677">
        <w:rPr>
          <w:b/>
        </w:rPr>
        <w:t xml:space="preserve"> году предлагается увеличить на </w:t>
      </w:r>
      <w:r>
        <w:rPr>
          <w:b/>
        </w:rPr>
        <w:t>147,75</w:t>
      </w:r>
      <w:r w:rsidRPr="00AF6677">
        <w:rPr>
          <w:b/>
        </w:rPr>
        <w:t xml:space="preserve"> тыс. рублей, и расходы</w:t>
      </w:r>
      <w:r w:rsidRPr="00AF6677">
        <w:t xml:space="preserve"> </w:t>
      </w:r>
      <w:r>
        <w:rPr>
          <w:b/>
        </w:rPr>
        <w:t>бюджета сельского поселения</w:t>
      </w:r>
      <w:r w:rsidRPr="00AF6677">
        <w:rPr>
          <w:b/>
        </w:rPr>
        <w:t xml:space="preserve"> составят </w:t>
      </w:r>
      <w:r>
        <w:rPr>
          <w:b/>
        </w:rPr>
        <w:t>147,75</w:t>
      </w:r>
      <w:r w:rsidRPr="00AF6677">
        <w:rPr>
          <w:b/>
        </w:rPr>
        <w:t xml:space="preserve"> </w:t>
      </w:r>
      <w:r>
        <w:rPr>
          <w:b/>
        </w:rPr>
        <w:t>тыс. рублей</w:t>
      </w:r>
      <w:r w:rsidRPr="00AF6677">
        <w:rPr>
          <w:b/>
        </w:rPr>
        <w:t xml:space="preserve">. </w:t>
      </w:r>
    </w:p>
    <w:p w:rsidR="0076324E" w:rsidRPr="00E44B97" w:rsidRDefault="0076324E" w:rsidP="0076324E">
      <w:pPr>
        <w:jc w:val="both"/>
      </w:pPr>
      <w:r>
        <w:t xml:space="preserve">      </w:t>
      </w:r>
      <w:r w:rsidRPr="00B81B44">
        <w:t>Предлагается внести изменения в бюджетные назначения в ряде программных направлений деятельности.</w:t>
      </w:r>
    </w:p>
    <w:p w:rsidR="0076324E" w:rsidRDefault="0076324E" w:rsidP="0076324E">
      <w:pPr>
        <w:jc w:val="both"/>
      </w:pPr>
      <w:r>
        <w:rPr>
          <w:b/>
        </w:rPr>
        <w:t xml:space="preserve">   П</w:t>
      </w:r>
      <w:r w:rsidRPr="004F019D">
        <w:rPr>
          <w:b/>
        </w:rPr>
        <w:t>рограммные направления деятельности</w:t>
      </w:r>
      <w:r w:rsidRPr="00AF6677">
        <w:rPr>
          <w:b/>
          <w:i/>
        </w:rPr>
        <w:t xml:space="preserve"> </w:t>
      </w:r>
      <w:r w:rsidRPr="00AF6677">
        <w:t xml:space="preserve">увеличиваются на сумму </w:t>
      </w:r>
      <w:r>
        <w:t>147,75</w:t>
      </w:r>
      <w:r w:rsidRPr="00AF6677">
        <w:t xml:space="preserve"> тыс. рублей</w:t>
      </w:r>
      <w:r>
        <w:t>, в т.ч. на 22,75 тыс. рублей увеличиваются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на 125,00 тыс.руб. на расходы на закупку</w:t>
      </w:r>
      <w:r w:rsidRPr="00F502E1">
        <w:t xml:space="preserve"> товаров, работ и услуг для обеспечения государственных (муниципальных) нужд</w:t>
      </w:r>
      <w:r>
        <w:t>.</w:t>
      </w:r>
    </w:p>
    <w:p w:rsidR="0076324E" w:rsidRDefault="0076324E" w:rsidP="0076324E">
      <w:pPr>
        <w:jc w:val="both"/>
      </w:pPr>
      <w:r>
        <w:t xml:space="preserve">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76"/>
      </w:tblGrid>
      <w:tr w:rsidR="0076324E" w:rsidTr="007F07FD">
        <w:tc>
          <w:tcPr>
            <w:tcW w:w="3369" w:type="dxa"/>
            <w:shd w:val="clear" w:color="auto" w:fill="auto"/>
          </w:tcPr>
          <w:p w:rsidR="0076324E" w:rsidRDefault="0076324E" w:rsidP="007F07FD">
            <w:pPr>
              <w:jc w:val="both"/>
            </w:pPr>
            <w:r>
              <w:t>925-0104-9900073150-121</w:t>
            </w:r>
          </w:p>
        </w:tc>
        <w:tc>
          <w:tcPr>
            <w:tcW w:w="2976" w:type="dxa"/>
            <w:shd w:val="clear" w:color="auto" w:fill="auto"/>
          </w:tcPr>
          <w:p w:rsidR="0076324E" w:rsidRPr="00FE16E1" w:rsidRDefault="0076324E" w:rsidP="007F07FD">
            <w:pPr>
              <w:jc w:val="both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2,41</w:t>
            </w:r>
          </w:p>
        </w:tc>
      </w:tr>
      <w:tr w:rsidR="0076324E" w:rsidTr="007F07FD">
        <w:tc>
          <w:tcPr>
            <w:tcW w:w="3369" w:type="dxa"/>
            <w:shd w:val="clear" w:color="auto" w:fill="auto"/>
          </w:tcPr>
          <w:p w:rsidR="0076324E" w:rsidRDefault="0076324E" w:rsidP="007F07FD">
            <w:pPr>
              <w:jc w:val="both"/>
            </w:pPr>
            <w:r>
              <w:t>925-0104-9900073150-129</w:t>
            </w:r>
          </w:p>
        </w:tc>
        <w:tc>
          <w:tcPr>
            <w:tcW w:w="2976" w:type="dxa"/>
            <w:shd w:val="clear" w:color="auto" w:fill="auto"/>
          </w:tcPr>
          <w:p w:rsidR="0076324E" w:rsidRDefault="0076324E" w:rsidP="007F07FD">
            <w:pPr>
              <w:jc w:val="both"/>
            </w:pPr>
            <w:r>
              <w:t>+0,73</w:t>
            </w:r>
          </w:p>
        </w:tc>
      </w:tr>
      <w:tr w:rsidR="0076324E" w:rsidTr="007F07FD">
        <w:tc>
          <w:tcPr>
            <w:tcW w:w="3369" w:type="dxa"/>
            <w:shd w:val="clear" w:color="auto" w:fill="auto"/>
          </w:tcPr>
          <w:p w:rsidR="0076324E" w:rsidRDefault="0076324E" w:rsidP="007F07FD">
            <w:pPr>
              <w:jc w:val="both"/>
            </w:pPr>
            <w:r>
              <w:t>925-0401-9900061110-111</w:t>
            </w:r>
          </w:p>
        </w:tc>
        <w:tc>
          <w:tcPr>
            <w:tcW w:w="2976" w:type="dxa"/>
            <w:shd w:val="clear" w:color="auto" w:fill="auto"/>
          </w:tcPr>
          <w:p w:rsidR="0076324E" w:rsidRDefault="0076324E" w:rsidP="007F07FD">
            <w:pPr>
              <w:jc w:val="both"/>
            </w:pPr>
            <w:r>
              <w:t>+15,06</w:t>
            </w:r>
          </w:p>
        </w:tc>
      </w:tr>
      <w:tr w:rsidR="0076324E" w:rsidTr="007F07FD">
        <w:tc>
          <w:tcPr>
            <w:tcW w:w="3369" w:type="dxa"/>
            <w:shd w:val="clear" w:color="auto" w:fill="auto"/>
          </w:tcPr>
          <w:p w:rsidR="0076324E" w:rsidRDefault="0076324E" w:rsidP="007F07FD">
            <w:pPr>
              <w:jc w:val="both"/>
            </w:pPr>
            <w:r>
              <w:t>925-0401-9900061110-119</w:t>
            </w:r>
          </w:p>
        </w:tc>
        <w:tc>
          <w:tcPr>
            <w:tcW w:w="2976" w:type="dxa"/>
            <w:shd w:val="clear" w:color="auto" w:fill="auto"/>
          </w:tcPr>
          <w:p w:rsidR="0076324E" w:rsidRDefault="0076324E" w:rsidP="007F07FD">
            <w:pPr>
              <w:jc w:val="both"/>
            </w:pPr>
            <w:r>
              <w:t>+4,55</w:t>
            </w:r>
          </w:p>
        </w:tc>
      </w:tr>
      <w:tr w:rsidR="0076324E" w:rsidTr="007F07FD">
        <w:tc>
          <w:tcPr>
            <w:tcW w:w="3369" w:type="dxa"/>
            <w:shd w:val="clear" w:color="auto" w:fill="auto"/>
          </w:tcPr>
          <w:p w:rsidR="0076324E" w:rsidRDefault="0076324E" w:rsidP="007F07FD">
            <w:pPr>
              <w:jc w:val="both"/>
            </w:pPr>
            <w:r>
              <w:t>925-0113-9900090910-244</w:t>
            </w:r>
          </w:p>
        </w:tc>
        <w:tc>
          <w:tcPr>
            <w:tcW w:w="2976" w:type="dxa"/>
            <w:shd w:val="clear" w:color="auto" w:fill="auto"/>
          </w:tcPr>
          <w:p w:rsidR="0076324E" w:rsidRDefault="0076324E" w:rsidP="007F07FD">
            <w:pPr>
              <w:jc w:val="both"/>
            </w:pPr>
            <w:r>
              <w:t>+25,0</w:t>
            </w:r>
          </w:p>
        </w:tc>
      </w:tr>
      <w:tr w:rsidR="0076324E" w:rsidTr="007F07FD">
        <w:tc>
          <w:tcPr>
            <w:tcW w:w="3369" w:type="dxa"/>
            <w:shd w:val="clear" w:color="auto" w:fill="auto"/>
          </w:tcPr>
          <w:p w:rsidR="0076324E" w:rsidRDefault="0076324E" w:rsidP="007F07FD">
            <w:pPr>
              <w:jc w:val="both"/>
            </w:pPr>
            <w:r>
              <w:lastRenderedPageBreak/>
              <w:t>625-0503-9900096500-244</w:t>
            </w:r>
          </w:p>
        </w:tc>
        <w:tc>
          <w:tcPr>
            <w:tcW w:w="2976" w:type="dxa"/>
            <w:shd w:val="clear" w:color="auto" w:fill="auto"/>
          </w:tcPr>
          <w:p w:rsidR="0076324E" w:rsidRDefault="0076324E" w:rsidP="007F07FD">
            <w:pPr>
              <w:jc w:val="both"/>
            </w:pPr>
            <w:r>
              <w:t>+100,00</w:t>
            </w:r>
          </w:p>
        </w:tc>
      </w:tr>
    </w:tbl>
    <w:p w:rsidR="0076324E" w:rsidRDefault="0076324E" w:rsidP="0076324E">
      <w:pPr>
        <w:jc w:val="both"/>
      </w:pPr>
    </w:p>
    <w:p w:rsidR="0076324E" w:rsidRPr="00AF6677" w:rsidRDefault="0076324E" w:rsidP="0076324E">
      <w:pPr>
        <w:ind w:firstLine="708"/>
        <w:jc w:val="both"/>
      </w:pPr>
      <w:r w:rsidRPr="00AF6677">
        <w:t xml:space="preserve">Изменение ассигнований по распорядителям средств бюджета </w:t>
      </w:r>
      <w:r>
        <w:t xml:space="preserve">сельского поселения «Гурьевка» </w:t>
      </w:r>
      <w:r w:rsidRPr="00AF6677">
        <w:t>муниципального района «Прилузский» составит в 202</w:t>
      </w:r>
      <w:r>
        <w:t>5</w:t>
      </w:r>
      <w:r w:rsidRPr="00AF6677">
        <w:t xml:space="preserve"> году: </w:t>
      </w:r>
    </w:p>
    <w:p w:rsidR="0076324E" w:rsidRPr="00AF6677" w:rsidRDefault="0076324E" w:rsidP="0076324E">
      <w:pPr>
        <w:ind w:firstLine="708"/>
        <w:jc w:val="right"/>
      </w:pPr>
      <w:r w:rsidRPr="00AF6677">
        <w:t>тыс. рублей</w:t>
      </w:r>
    </w:p>
    <w:tbl>
      <w:tblPr>
        <w:tblW w:w="9747" w:type="dxa"/>
        <w:tblLook w:val="01E0"/>
      </w:tblPr>
      <w:tblGrid>
        <w:gridCol w:w="8028"/>
        <w:gridCol w:w="1719"/>
      </w:tblGrid>
      <w:tr w:rsidR="0076324E" w:rsidRPr="00B7382A" w:rsidTr="007F07FD">
        <w:tc>
          <w:tcPr>
            <w:tcW w:w="8028" w:type="dxa"/>
            <w:shd w:val="clear" w:color="auto" w:fill="auto"/>
          </w:tcPr>
          <w:p w:rsidR="0076324E" w:rsidRPr="00616643" w:rsidRDefault="0076324E" w:rsidP="007F07FD">
            <w:pPr>
              <w:jc w:val="both"/>
            </w:pPr>
            <w:r w:rsidRPr="00616643">
              <w:t xml:space="preserve">Администрация </w:t>
            </w:r>
            <w:r>
              <w:t>сельского поселения «Гурьевка»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6324E" w:rsidRPr="00616643" w:rsidRDefault="0076324E" w:rsidP="007F07FD">
            <w:pPr>
              <w:jc w:val="right"/>
            </w:pPr>
            <w:r>
              <w:t>+147,75</w:t>
            </w:r>
          </w:p>
        </w:tc>
      </w:tr>
      <w:tr w:rsidR="0076324E" w:rsidRPr="00AF6677" w:rsidTr="007F07FD">
        <w:tc>
          <w:tcPr>
            <w:tcW w:w="8028" w:type="dxa"/>
            <w:shd w:val="clear" w:color="auto" w:fill="auto"/>
          </w:tcPr>
          <w:p w:rsidR="0076324E" w:rsidRPr="00AF6677" w:rsidRDefault="0076324E" w:rsidP="007F07FD">
            <w:pPr>
              <w:jc w:val="both"/>
            </w:pPr>
            <w:r w:rsidRPr="00AF6677">
              <w:t>Итого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6324E" w:rsidRPr="00AF6677" w:rsidRDefault="0076324E" w:rsidP="007F07FD">
            <w:pPr>
              <w:jc w:val="right"/>
            </w:pPr>
            <w:r>
              <w:t>+147,75</w:t>
            </w:r>
          </w:p>
        </w:tc>
      </w:tr>
    </w:tbl>
    <w:p w:rsidR="0076324E" w:rsidRPr="00AF6677" w:rsidRDefault="0076324E" w:rsidP="0076324E">
      <w:pPr>
        <w:ind w:firstLine="567"/>
        <w:jc w:val="both"/>
        <w:outlineLvl w:val="0"/>
        <w:rPr>
          <w:b/>
          <w:bCs/>
        </w:rPr>
      </w:pPr>
      <w:r w:rsidRPr="00AF6677">
        <w:t>Учитывая изложенное, вносятся изменения в приложения 1,2,</w:t>
      </w:r>
      <w:r>
        <w:t xml:space="preserve">3 </w:t>
      </w:r>
      <w:r w:rsidRPr="00AF6677">
        <w:t xml:space="preserve">к решению Совета </w:t>
      </w:r>
      <w:r>
        <w:t xml:space="preserve">сельского поселения «Гурьевка» </w:t>
      </w:r>
      <w:r w:rsidRPr="00AF6677">
        <w:t xml:space="preserve">муниципального района «Прилузский» от </w:t>
      </w:r>
      <w:r>
        <w:t>17</w:t>
      </w:r>
      <w:r w:rsidRPr="00AF6677">
        <w:t xml:space="preserve"> декабря 202</w:t>
      </w:r>
      <w:r>
        <w:t>4</w:t>
      </w:r>
      <w:r w:rsidRPr="00AF6677">
        <w:t xml:space="preserve"> года № </w:t>
      </w:r>
      <w:r>
        <w:rPr>
          <w:lang w:val="en-US"/>
        </w:rPr>
        <w:t>V</w:t>
      </w:r>
      <w:r>
        <w:t>-42</w:t>
      </w:r>
      <w:r w:rsidRPr="00AF6677">
        <w:t>/</w:t>
      </w:r>
      <w:r>
        <w:t>1</w:t>
      </w:r>
      <w:r w:rsidRPr="00AF6677">
        <w:t xml:space="preserve"> «О</w:t>
      </w:r>
      <w:r w:rsidRPr="00AF6677">
        <w:rPr>
          <w:i/>
          <w:iCs/>
        </w:rPr>
        <w:t xml:space="preserve"> </w:t>
      </w:r>
      <w:r w:rsidRPr="00AF6677">
        <w:t xml:space="preserve">бюджете </w:t>
      </w:r>
      <w:r>
        <w:t xml:space="preserve">сельского поселения «Гурьевка» </w:t>
      </w:r>
      <w:r w:rsidRPr="00AF6677">
        <w:t>муниципального района «Прилузский» Республики Коми на 202</w:t>
      </w:r>
      <w:r>
        <w:t>5</w:t>
      </w:r>
      <w:r w:rsidRPr="00AF6677">
        <w:t xml:space="preserve"> год и плановый период 202</w:t>
      </w:r>
      <w:r>
        <w:t>6</w:t>
      </w:r>
      <w:r w:rsidRPr="00AF6677">
        <w:t xml:space="preserve"> и 202</w:t>
      </w:r>
      <w:r>
        <w:t>7</w:t>
      </w:r>
      <w:r w:rsidRPr="00AF6677">
        <w:t xml:space="preserve"> годов».</w:t>
      </w:r>
    </w:p>
    <w:p w:rsidR="0076324E" w:rsidRPr="00AF6677" w:rsidRDefault="0076324E" w:rsidP="0076324E">
      <w:pPr>
        <w:ind w:hanging="720"/>
        <w:rPr>
          <w:b/>
          <w:bCs/>
        </w:rPr>
      </w:pPr>
    </w:p>
    <w:p w:rsidR="0076324E" w:rsidRPr="00AF6677" w:rsidRDefault="0076324E" w:rsidP="0076324E">
      <w:pPr>
        <w:ind w:right="-546"/>
        <w:jc w:val="both"/>
        <w:rPr>
          <w:bCs/>
          <w:sz w:val="26"/>
          <w:szCs w:val="26"/>
        </w:rPr>
      </w:pPr>
      <w:r>
        <w:rPr>
          <w:bCs/>
        </w:rPr>
        <w:t xml:space="preserve">          Глава сельского поселения «Гурьевка» ____________________М.А.Яценко</w:t>
      </w:r>
    </w:p>
    <w:p w:rsidR="00EE6F38" w:rsidRDefault="00B9486A" w:rsidP="00F76D0E">
      <w:pPr>
        <w:pStyle w:val="a4"/>
      </w:pPr>
      <w:r w:rsidRPr="003A1711">
        <w:rPr>
          <w:b/>
          <w:bCs/>
          <w:sz w:val="24"/>
          <w:szCs w:val="24"/>
        </w:rPr>
        <w:t xml:space="preserve">                      </w:t>
      </w:r>
    </w:p>
    <w:p w:rsidR="00EE6F38" w:rsidRDefault="00EE6F38" w:rsidP="00C80AFF">
      <w:pPr>
        <w:jc w:val="both"/>
      </w:pPr>
    </w:p>
    <w:p w:rsidR="00C80AFF" w:rsidRDefault="00D6015F" w:rsidP="00C80AFF">
      <w:pPr>
        <w:jc w:val="both"/>
        <w:rPr>
          <w:b/>
          <w:bCs/>
        </w:rPr>
      </w:pPr>
      <w:r w:rsidRPr="003A1711">
        <w:t xml:space="preserve">Раздел 2. </w:t>
      </w:r>
      <w:r w:rsidRPr="003A1711">
        <w:rPr>
          <w:b/>
        </w:rPr>
        <w:t xml:space="preserve">Нормативные </w:t>
      </w:r>
      <w:r w:rsidRPr="003A1711">
        <w:rPr>
          <w:b/>
          <w:bCs/>
        </w:rPr>
        <w:t>правовые акты администрации сельского поселения  «Гурьевка»</w:t>
      </w:r>
    </w:p>
    <w:p w:rsidR="00D6015F" w:rsidRDefault="00D6015F" w:rsidP="00C80AFF">
      <w:pPr>
        <w:jc w:val="both"/>
        <w:rPr>
          <w:b/>
          <w:bCs/>
        </w:rPr>
      </w:pPr>
    </w:p>
    <w:p w:rsidR="00D6015F" w:rsidRPr="009D0108" w:rsidRDefault="00D6015F" w:rsidP="00D6015F">
      <w:pPr>
        <w:pStyle w:val="a4"/>
        <w:rPr>
          <w:b/>
        </w:rPr>
      </w:pPr>
      <w:r>
        <w:rPr>
          <w:b/>
        </w:rPr>
        <w:t>ПОСТАНОВЛЕНИЕ</w:t>
      </w:r>
    </w:p>
    <w:p w:rsidR="00D6015F" w:rsidRDefault="00D6015F" w:rsidP="00D6015F">
      <w:r>
        <w:t xml:space="preserve">                                                                       </w:t>
      </w:r>
    </w:p>
    <w:p w:rsidR="00D6015F" w:rsidRPr="00E056C2" w:rsidRDefault="00D6015F" w:rsidP="00D6015F">
      <w:pPr>
        <w:framePr w:w="3180" w:h="718" w:hSpace="141" w:wrap="around" w:vAnchor="text" w:hAnchor="page" w:x="1162" w:y="145"/>
        <w:jc w:val="center"/>
        <w:rPr>
          <w:b/>
        </w:rPr>
      </w:pPr>
      <w:r>
        <w:rPr>
          <w:b/>
        </w:rPr>
        <w:t xml:space="preserve">от  </w:t>
      </w:r>
      <w:r w:rsidR="00234EB0">
        <w:rPr>
          <w:b/>
        </w:rPr>
        <w:t>«</w:t>
      </w:r>
      <w:r w:rsidR="00647B31">
        <w:rPr>
          <w:b/>
        </w:rPr>
        <w:t>02»  июля</w:t>
      </w:r>
      <w:r>
        <w:rPr>
          <w:b/>
        </w:rPr>
        <w:t xml:space="preserve">   2025</w:t>
      </w:r>
      <w:r w:rsidRPr="00E056C2">
        <w:rPr>
          <w:b/>
        </w:rPr>
        <w:t xml:space="preserve"> года</w:t>
      </w:r>
    </w:p>
    <w:p w:rsidR="00D6015F" w:rsidRPr="00C32BB5" w:rsidRDefault="00D6015F" w:rsidP="00D6015F">
      <w:pPr>
        <w:framePr w:w="3180" w:h="718" w:hSpace="141" w:wrap="around" w:vAnchor="text" w:hAnchor="page" w:x="8182" w:y="145"/>
        <w:jc w:val="center"/>
      </w:pPr>
      <w:r w:rsidRPr="00E056C2">
        <w:rPr>
          <w:b/>
        </w:rPr>
        <w:t xml:space="preserve">№ </w:t>
      </w:r>
      <w:r>
        <w:rPr>
          <w:b/>
        </w:rPr>
        <w:t xml:space="preserve"> </w:t>
      </w:r>
      <w:r w:rsidR="00F76D0E">
        <w:rPr>
          <w:b/>
        </w:rPr>
        <w:t>2</w:t>
      </w:r>
      <w:r w:rsidR="00647B31">
        <w:rPr>
          <w:b/>
        </w:rPr>
        <w:t>2</w:t>
      </w:r>
    </w:p>
    <w:p w:rsidR="00D6015F" w:rsidRPr="003A1711" w:rsidRDefault="00D6015F" w:rsidP="00C80AFF">
      <w:pPr>
        <w:jc w:val="both"/>
      </w:pPr>
    </w:p>
    <w:p w:rsidR="00611A6E" w:rsidRPr="003A1711" w:rsidRDefault="00E41254" w:rsidP="00C80AFF">
      <w:pPr>
        <w:jc w:val="center"/>
        <w:rPr>
          <w:b/>
        </w:rPr>
      </w:pPr>
      <w:r w:rsidRPr="003A1711">
        <w:t xml:space="preserve">    </w:t>
      </w:r>
    </w:p>
    <w:p w:rsidR="00CB07B5" w:rsidRDefault="00CB07B5" w:rsidP="00CB07B5">
      <w:pPr>
        <w:adjustRightInd w:val="0"/>
        <w:jc w:val="both"/>
        <w:rPr>
          <w:b/>
        </w:rPr>
      </w:pPr>
    </w:p>
    <w:p w:rsidR="00647B31" w:rsidRPr="00390E52" w:rsidRDefault="00647B31" w:rsidP="00647B31">
      <w:pPr>
        <w:jc w:val="center"/>
        <w:rPr>
          <w:b/>
        </w:rPr>
      </w:pPr>
      <w:r>
        <w:rPr>
          <w:b/>
        </w:rPr>
        <w:t xml:space="preserve">О выделении и оборудовании специальных мест для размещения предвыборных печатных агитационных материалов зарегистрированных кандидатов, избирательных объединений </w:t>
      </w:r>
      <w:r w:rsidRPr="00390E52">
        <w:rPr>
          <w:b/>
        </w:rPr>
        <w:t>на выборах в Единый день голосования,</w:t>
      </w:r>
      <w:r>
        <w:rPr>
          <w:b/>
        </w:rPr>
        <w:t xml:space="preserve"> </w:t>
      </w:r>
      <w:r w:rsidRPr="00390E52">
        <w:rPr>
          <w:b/>
        </w:rPr>
        <w:t xml:space="preserve">назначенных </w:t>
      </w:r>
      <w:r>
        <w:rPr>
          <w:b/>
        </w:rPr>
        <w:t xml:space="preserve">  </w:t>
      </w:r>
      <w:r w:rsidRPr="00390E52">
        <w:rPr>
          <w:b/>
        </w:rPr>
        <w:t>на 14 сентября 2025 года</w:t>
      </w:r>
    </w:p>
    <w:p w:rsidR="00647B31" w:rsidRPr="00390E52" w:rsidRDefault="00647B31" w:rsidP="00647B31">
      <w:pPr>
        <w:spacing w:line="360" w:lineRule="auto"/>
        <w:rPr>
          <w:b/>
          <w:color w:val="FF0000"/>
        </w:rPr>
      </w:pPr>
    </w:p>
    <w:p w:rsidR="00647B31" w:rsidRDefault="00647B31" w:rsidP="00647B31">
      <w:pPr>
        <w:spacing w:line="360" w:lineRule="auto"/>
        <w:jc w:val="both"/>
      </w:pPr>
      <w:r>
        <w:t xml:space="preserve">            В соответствии  </w:t>
      </w:r>
      <w:r w:rsidRPr="00390E52">
        <w:t>с пунктом 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t xml:space="preserve"> администрация сельского поселения «Гурьевка»                 </w:t>
      </w:r>
    </w:p>
    <w:p w:rsidR="00647B31" w:rsidRDefault="00647B31" w:rsidP="00647B31">
      <w:pPr>
        <w:spacing w:line="360" w:lineRule="auto"/>
        <w:jc w:val="both"/>
      </w:pPr>
      <w:r>
        <w:t xml:space="preserve">                                                              ПОСТАНОВЛЯЕТ:</w:t>
      </w:r>
    </w:p>
    <w:p w:rsidR="00647B31" w:rsidRPr="00390E52" w:rsidRDefault="00647B31" w:rsidP="00647B31">
      <w:pPr>
        <w:spacing w:line="360" w:lineRule="auto"/>
        <w:jc w:val="both"/>
        <w:rPr>
          <w:b/>
        </w:rPr>
      </w:pPr>
      <w:r>
        <w:t>1.</w:t>
      </w:r>
      <w:r>
        <w:rPr>
          <w:sz w:val="26"/>
          <w:szCs w:val="26"/>
        </w:rPr>
        <w:t xml:space="preserve"> </w:t>
      </w:r>
      <w:r>
        <w:t xml:space="preserve">Выделить и оборудовать на территории избирательного участка сельского поселения «Гурьевка»  специальные места для размещения печатных агитационных материалов зарегистрированных кандидатов, избирательных </w:t>
      </w:r>
      <w:r w:rsidRPr="00390E52">
        <w:t>объединений на выборах в Единый день голосования, назначенных  на 14 сентября 2025 года</w:t>
      </w:r>
      <w:r>
        <w:rPr>
          <w:b/>
        </w:rPr>
        <w:t xml:space="preserve">  </w:t>
      </w:r>
      <w:r>
        <w:t>и утвердить их перечень согласно приложению к настоящему постановлению.</w:t>
      </w:r>
    </w:p>
    <w:p w:rsidR="00647B31" w:rsidRDefault="00647B31" w:rsidP="00647B31">
      <w:pPr>
        <w:spacing w:line="360" w:lineRule="auto"/>
        <w:jc w:val="both"/>
      </w:pPr>
    </w:p>
    <w:p w:rsidR="00647B31" w:rsidRDefault="00647B31" w:rsidP="00647B31">
      <w:pPr>
        <w:spacing w:line="360" w:lineRule="auto"/>
        <w:jc w:val="both"/>
        <w:rPr>
          <w:color w:val="000000"/>
        </w:rPr>
      </w:pPr>
      <w:r>
        <w:t xml:space="preserve">2. Настоящее постановление вступает в силу со дня опубликования </w:t>
      </w:r>
      <w:r>
        <w:rPr>
          <w:color w:val="000000"/>
        </w:rPr>
        <w:t xml:space="preserve">в бюллетене «Информационный вестник  Совета и администрации сельского поселения      «Гурьевка». </w:t>
      </w:r>
    </w:p>
    <w:p w:rsidR="00647B31" w:rsidRDefault="00647B31" w:rsidP="00647B31">
      <w:r>
        <w:t>Глава  сельского  поселения  «Гурьевка»                                   М.А.Яценко</w:t>
      </w:r>
    </w:p>
    <w:p w:rsidR="00647B31" w:rsidRDefault="00647B31" w:rsidP="00647B31">
      <w:pPr>
        <w:jc w:val="right"/>
      </w:pPr>
    </w:p>
    <w:p w:rsidR="00647B31" w:rsidRDefault="00647B31" w:rsidP="00647B31">
      <w:pPr>
        <w:jc w:val="right"/>
      </w:pPr>
    </w:p>
    <w:p w:rsidR="00647B31" w:rsidRDefault="00647B31" w:rsidP="00647B31">
      <w:pPr>
        <w:jc w:val="right"/>
      </w:pPr>
    </w:p>
    <w:p w:rsidR="00647B31" w:rsidRDefault="00647B31" w:rsidP="00647B31">
      <w:pPr>
        <w:jc w:val="right"/>
      </w:pPr>
    </w:p>
    <w:p w:rsidR="00647B31" w:rsidRDefault="00647B31" w:rsidP="00647B31">
      <w:pPr>
        <w:jc w:val="right"/>
      </w:pPr>
    </w:p>
    <w:p w:rsidR="00647B31" w:rsidRDefault="00647B31" w:rsidP="00647B31"/>
    <w:p w:rsidR="00647B31" w:rsidRDefault="00647B31" w:rsidP="00647B31"/>
    <w:p w:rsidR="00647B31" w:rsidRDefault="00647B31" w:rsidP="00647B31"/>
    <w:p w:rsidR="00647B31" w:rsidRDefault="00647B31" w:rsidP="00647B31">
      <w:pPr>
        <w:jc w:val="right"/>
      </w:pPr>
    </w:p>
    <w:p w:rsidR="00647B31" w:rsidRDefault="00647B31" w:rsidP="00647B31">
      <w:pPr>
        <w:jc w:val="right"/>
      </w:pPr>
      <w:r>
        <w:t xml:space="preserve">Приложение  </w:t>
      </w:r>
    </w:p>
    <w:p w:rsidR="00647B31" w:rsidRDefault="00647B31" w:rsidP="00647B31">
      <w:pPr>
        <w:jc w:val="right"/>
      </w:pPr>
      <w:r>
        <w:t xml:space="preserve">к постановлению администрации сельского </w:t>
      </w:r>
    </w:p>
    <w:p w:rsidR="00647B31" w:rsidRDefault="00647B31" w:rsidP="00647B31">
      <w:pPr>
        <w:jc w:val="right"/>
      </w:pPr>
      <w:r>
        <w:t>поселения «Гурьевка»  от  «02»  июля   2025 года   №  22</w:t>
      </w:r>
    </w:p>
    <w:p w:rsidR="00647B31" w:rsidRDefault="00647B31" w:rsidP="00647B31">
      <w:pPr>
        <w:jc w:val="center"/>
      </w:pPr>
    </w:p>
    <w:p w:rsidR="00647B31" w:rsidRDefault="00647B31" w:rsidP="00647B31">
      <w:pPr>
        <w:jc w:val="center"/>
        <w:rPr>
          <w:b/>
        </w:rPr>
      </w:pPr>
      <w:r>
        <w:rPr>
          <w:b/>
        </w:rPr>
        <w:t>Перечень специальных мест</w:t>
      </w:r>
    </w:p>
    <w:p w:rsidR="00647B31" w:rsidRPr="00390E52" w:rsidRDefault="00647B31" w:rsidP="00647B31">
      <w:pPr>
        <w:jc w:val="center"/>
        <w:rPr>
          <w:b/>
        </w:rPr>
      </w:pPr>
      <w:r>
        <w:rPr>
          <w:b/>
        </w:rPr>
        <w:t xml:space="preserve">для размещения предвыборных печатных агитационных материалов зарегистрированных кандидатов, избирательных объединений </w:t>
      </w:r>
      <w:r w:rsidRPr="00390E52">
        <w:rPr>
          <w:b/>
        </w:rPr>
        <w:t>на выборах в Единый день голосования,</w:t>
      </w:r>
      <w:r>
        <w:rPr>
          <w:b/>
        </w:rPr>
        <w:t xml:space="preserve"> </w:t>
      </w:r>
      <w:r w:rsidRPr="00390E52">
        <w:rPr>
          <w:b/>
        </w:rPr>
        <w:t xml:space="preserve">назначенных </w:t>
      </w:r>
      <w:r>
        <w:rPr>
          <w:b/>
        </w:rPr>
        <w:t xml:space="preserve"> </w:t>
      </w:r>
      <w:r w:rsidRPr="00390E52">
        <w:rPr>
          <w:b/>
        </w:rPr>
        <w:t>на 14 сентября 2025 года</w:t>
      </w:r>
    </w:p>
    <w:p w:rsidR="00647B31" w:rsidRDefault="00647B31" w:rsidP="00647B31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1824"/>
        <w:gridCol w:w="3168"/>
        <w:gridCol w:w="4255"/>
      </w:tblGrid>
      <w:tr w:rsidR="00647B31" w:rsidTr="007F07FD">
        <w:trPr>
          <w:trHeight w:val="7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31" w:rsidRDefault="00647B31" w:rsidP="007F07FD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31" w:rsidRDefault="00647B31" w:rsidP="007F07FD">
            <w:r>
              <w:t>Номер избирательного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31" w:rsidRDefault="00647B31" w:rsidP="007F07FD">
            <w:r>
              <w:t xml:space="preserve">Место нахождения участковой избирательной комиссии и помещения для голосования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31" w:rsidRDefault="00647B31" w:rsidP="007F07FD">
            <w:pPr>
              <w:ind w:firstLine="34"/>
            </w:pPr>
            <w:r>
              <w:t>Специальные места для размещения печатных агитационных материалов</w:t>
            </w:r>
          </w:p>
        </w:tc>
      </w:tr>
      <w:tr w:rsidR="00647B31" w:rsidTr="007F07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31" w:rsidRDefault="00647B31" w:rsidP="007F07FD">
            <w:pPr>
              <w:pStyle w:val="a9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31" w:rsidRDefault="00647B31" w:rsidP="007F07F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31" w:rsidRDefault="00647B31" w:rsidP="007F07F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Гурьевка улица  Школьная  </w:t>
            </w:r>
          </w:p>
          <w:p w:rsidR="00647B31" w:rsidRDefault="00647B31" w:rsidP="007F07F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9 здание администрации сельского поселения  «Гурьевка»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31" w:rsidRDefault="00647B31" w:rsidP="007F07FD">
            <w:pPr>
              <w:ind w:firstLine="34"/>
            </w:pPr>
            <w:r>
              <w:t xml:space="preserve">Информационный стенд Администрации сельского поселения  «Гурьевка», находящийся  по адресу: Республика Коми, Прилузский район, </w:t>
            </w:r>
          </w:p>
          <w:p w:rsidR="00647B31" w:rsidRDefault="00647B31" w:rsidP="007F07FD">
            <w:pPr>
              <w:ind w:firstLine="34"/>
            </w:pPr>
            <w:r>
              <w:t xml:space="preserve">с. Гурьевка, ул. Школьная д. 12 (от избирательного участка девяносто метров) </w:t>
            </w:r>
          </w:p>
        </w:tc>
      </w:tr>
      <w:tr w:rsidR="00647B31" w:rsidTr="007F07FD">
        <w:trPr>
          <w:trHeight w:val="8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31" w:rsidRDefault="00647B31" w:rsidP="007F07FD">
            <w:pPr>
              <w:pStyle w:val="a9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31" w:rsidRDefault="00647B31" w:rsidP="007F07F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31" w:rsidRDefault="00647B31" w:rsidP="007F07F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Гурьевка улица  Школьная  </w:t>
            </w:r>
          </w:p>
          <w:p w:rsidR="00647B31" w:rsidRDefault="00647B31" w:rsidP="007F07F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9 здание администрации сельского поселения  «Гурьевка»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31" w:rsidRDefault="00647B31" w:rsidP="007F07FD">
            <w:pPr>
              <w:ind w:firstLine="34"/>
            </w:pPr>
            <w:r>
              <w:t xml:space="preserve">Информационный стенд Администрации сельского поселения  «Гурьевка», находящийся  по адресу: Республика Коми, Прилузский район, </w:t>
            </w:r>
          </w:p>
          <w:p w:rsidR="00647B31" w:rsidRDefault="00647B31" w:rsidP="007F07FD">
            <w:pPr>
              <w:ind w:firstLine="34"/>
            </w:pPr>
            <w:r>
              <w:t xml:space="preserve">д. Березовка,  ул. Мира д. 29а (от избирательного участка – один  километр восемьсот метров) </w:t>
            </w:r>
          </w:p>
        </w:tc>
      </w:tr>
      <w:tr w:rsidR="00647B31" w:rsidTr="007F07FD">
        <w:trPr>
          <w:trHeight w:val="9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1" w:rsidRDefault="00647B31" w:rsidP="007F07F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3</w:t>
            </w:r>
          </w:p>
          <w:p w:rsidR="00647B31" w:rsidRDefault="00647B31" w:rsidP="007F07FD">
            <w:pPr>
              <w:pStyle w:val="a9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31" w:rsidRDefault="00647B31" w:rsidP="007F07F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31" w:rsidRDefault="00647B31" w:rsidP="007F07F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Гурьевка улица  Школьная  </w:t>
            </w:r>
          </w:p>
          <w:p w:rsidR="00647B31" w:rsidRDefault="00647B31" w:rsidP="007F07F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9 здание администрации сельского поселения  «Гурьевка»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31" w:rsidRDefault="00647B31" w:rsidP="007F07FD">
            <w:r>
              <w:t xml:space="preserve">Информационный стенд Администрации сельского поселения  «Гурьевка», находящийся   по адресу: Республика Коми, Прилузский район, </w:t>
            </w:r>
          </w:p>
          <w:p w:rsidR="00647B31" w:rsidRDefault="00647B31" w:rsidP="007F07FD">
            <w:r>
              <w:t>д. Талица, ул. Ветеранов, д. 38 (от избирательного участка три километра двести метров)</w:t>
            </w:r>
          </w:p>
        </w:tc>
      </w:tr>
    </w:tbl>
    <w:p w:rsidR="00647B31" w:rsidRDefault="00647B31" w:rsidP="00647B31">
      <w:pPr>
        <w:jc w:val="right"/>
      </w:pPr>
    </w:p>
    <w:p w:rsidR="00647B31" w:rsidRDefault="00647B31" w:rsidP="00647B31"/>
    <w:p w:rsidR="00647B31" w:rsidRDefault="00647B31" w:rsidP="00647B31"/>
    <w:p w:rsidR="00647B31" w:rsidRDefault="00647B31" w:rsidP="00647B31"/>
    <w:p w:rsidR="00647B31" w:rsidRDefault="00647B31" w:rsidP="00647B31"/>
    <w:p w:rsidR="00647B31" w:rsidRDefault="00647B31" w:rsidP="00647B31"/>
    <w:p w:rsidR="00647B31" w:rsidRDefault="00647B31" w:rsidP="00647B31"/>
    <w:p w:rsidR="00647B31" w:rsidRDefault="00647B31" w:rsidP="00F76D0E">
      <w:pPr>
        <w:jc w:val="center"/>
        <w:rPr>
          <w:b/>
        </w:rPr>
      </w:pPr>
    </w:p>
    <w:p w:rsidR="00F76D0E" w:rsidRDefault="00F76D0E" w:rsidP="00F76D0E">
      <w:pPr>
        <w:rPr>
          <w:color w:val="000000"/>
          <w:lang w:eastAsia="en-US"/>
        </w:rPr>
      </w:pPr>
    </w:p>
    <w:p w:rsidR="00647B31" w:rsidRDefault="00647B31" w:rsidP="00F76D0E">
      <w:pPr>
        <w:rPr>
          <w:color w:val="000000"/>
          <w:lang w:eastAsia="en-US"/>
        </w:rPr>
      </w:pPr>
    </w:p>
    <w:p w:rsidR="00647B31" w:rsidRDefault="00647B31" w:rsidP="00F76D0E">
      <w:pPr>
        <w:rPr>
          <w:color w:val="000000"/>
          <w:lang w:eastAsia="en-US"/>
        </w:rPr>
      </w:pPr>
    </w:p>
    <w:p w:rsidR="00647B31" w:rsidRDefault="00647B31" w:rsidP="00F76D0E">
      <w:pPr>
        <w:rPr>
          <w:color w:val="000000"/>
          <w:lang w:eastAsia="en-US"/>
        </w:rPr>
      </w:pPr>
    </w:p>
    <w:p w:rsidR="00647B31" w:rsidRDefault="00647B31" w:rsidP="00F76D0E">
      <w:pPr>
        <w:rPr>
          <w:color w:val="000000"/>
          <w:lang w:eastAsia="en-US"/>
        </w:rPr>
      </w:pPr>
    </w:p>
    <w:p w:rsidR="00647B31" w:rsidRDefault="00647B31" w:rsidP="00F76D0E">
      <w:pPr>
        <w:rPr>
          <w:bCs/>
        </w:rPr>
      </w:pPr>
    </w:p>
    <w:p w:rsidR="00EC6887" w:rsidRDefault="00EC6887" w:rsidP="00EC6887">
      <w:pPr>
        <w:rPr>
          <w:b/>
          <w:sz w:val="32"/>
          <w:szCs w:val="32"/>
        </w:rPr>
      </w:pPr>
    </w:p>
    <w:p w:rsidR="00D6015F" w:rsidRDefault="00D6015F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>Учредитель</w:t>
      </w:r>
    </w:p>
    <w:p w:rsidR="00611A6E" w:rsidRPr="003A1711" w:rsidRDefault="00611A6E" w:rsidP="00611A6E">
      <w:pPr>
        <w:rPr>
          <w:b/>
          <w:sz w:val="32"/>
          <w:szCs w:val="32"/>
        </w:rPr>
      </w:pPr>
    </w:p>
    <w:p w:rsidR="00611A6E" w:rsidRPr="003A1711" w:rsidRDefault="00611A6E" w:rsidP="00611A6E">
      <w:pPr>
        <w:ind w:left="1134" w:hanging="851"/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>Администрация сельского поселения «Гурьевк» муниципального района                              «Прилузский» Республики Коми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>Главный редактор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>Яценко Марина Алексеевна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 xml:space="preserve">Выпуск  </w:t>
      </w:r>
      <w:r w:rsidRPr="003A1711">
        <w:rPr>
          <w:sz w:val="32"/>
          <w:szCs w:val="32"/>
        </w:rPr>
        <w:t xml:space="preserve">№ </w:t>
      </w:r>
      <w:r w:rsidR="00061BE3">
        <w:rPr>
          <w:sz w:val="32"/>
          <w:szCs w:val="32"/>
        </w:rPr>
        <w:t>7</w:t>
      </w:r>
      <w:r w:rsidRPr="003A1711">
        <w:rPr>
          <w:b/>
          <w:sz w:val="32"/>
          <w:szCs w:val="32"/>
        </w:rPr>
        <w:t xml:space="preserve">, </w:t>
      </w:r>
      <w:r w:rsidR="00D6015F">
        <w:rPr>
          <w:sz w:val="32"/>
          <w:szCs w:val="32"/>
        </w:rPr>
        <w:t xml:space="preserve"> </w:t>
      </w:r>
      <w:r w:rsidR="00061BE3">
        <w:rPr>
          <w:sz w:val="32"/>
          <w:szCs w:val="32"/>
        </w:rPr>
        <w:t>03 июля</w:t>
      </w:r>
      <w:r w:rsidRPr="003A1711">
        <w:rPr>
          <w:sz w:val="32"/>
          <w:szCs w:val="32"/>
        </w:rPr>
        <w:t xml:space="preserve"> </w:t>
      </w:r>
      <w:r w:rsidR="009F0E01" w:rsidRPr="003A1711">
        <w:rPr>
          <w:sz w:val="32"/>
          <w:szCs w:val="32"/>
        </w:rPr>
        <w:t xml:space="preserve"> 2025</w:t>
      </w:r>
      <w:r w:rsidRPr="003A1711">
        <w:rPr>
          <w:sz w:val="32"/>
          <w:szCs w:val="32"/>
        </w:rPr>
        <w:t xml:space="preserve"> г.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b/>
          <w:sz w:val="32"/>
          <w:szCs w:val="32"/>
        </w:rPr>
        <w:t xml:space="preserve">Тираж – </w:t>
      </w:r>
      <w:r w:rsidRPr="003A1711">
        <w:rPr>
          <w:sz w:val="32"/>
          <w:szCs w:val="32"/>
          <w:u w:val="single"/>
        </w:rPr>
        <w:t>4 экземпляра</w:t>
      </w: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>Адрес редакции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 xml:space="preserve">168164, Республика Коми, Прилузский район, </w:t>
      </w: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>с. Гурьевка,</w:t>
      </w: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 xml:space="preserve"> ул. Школьная, дом 9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rPr>
          <w:b/>
          <w:sz w:val="32"/>
          <w:szCs w:val="32"/>
        </w:rPr>
      </w:pPr>
    </w:p>
    <w:p w:rsidR="00611A6E" w:rsidRPr="003A1711" w:rsidRDefault="00611A6E" w:rsidP="00611A6E">
      <w:pPr>
        <w:jc w:val="right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>Бесплатно</w:t>
      </w:r>
    </w:p>
    <w:p w:rsidR="00611A6E" w:rsidRPr="003A1711" w:rsidRDefault="00611A6E" w:rsidP="00611A6E">
      <w:pPr>
        <w:jc w:val="right"/>
        <w:rPr>
          <w:b/>
          <w:sz w:val="32"/>
          <w:szCs w:val="32"/>
        </w:rPr>
      </w:pPr>
    </w:p>
    <w:p w:rsidR="00611A6E" w:rsidRPr="003A1711" w:rsidRDefault="00611A6E" w:rsidP="00611A6E">
      <w:pPr>
        <w:jc w:val="right"/>
        <w:rPr>
          <w:b/>
        </w:rPr>
      </w:pPr>
    </w:p>
    <w:p w:rsidR="00611A6E" w:rsidRPr="003A1711" w:rsidRDefault="00611A6E" w:rsidP="00AD4913">
      <w:pPr>
        <w:pStyle w:val="a4"/>
        <w:jc w:val="both"/>
        <w:rPr>
          <w:sz w:val="24"/>
          <w:szCs w:val="24"/>
        </w:rPr>
      </w:pPr>
    </w:p>
    <w:sectPr w:rsidR="00611A6E" w:rsidRPr="003A1711" w:rsidSect="003A1711">
      <w:footerReference w:type="default" r:id="rId9"/>
      <w:pgSz w:w="11906" w:h="16838"/>
      <w:pgMar w:top="567" w:right="567" w:bottom="1701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4C0" w:rsidRDefault="002944C0">
      <w:r>
        <w:separator/>
      </w:r>
    </w:p>
  </w:endnote>
  <w:endnote w:type="continuationSeparator" w:id="0">
    <w:p w:rsidR="002944C0" w:rsidRDefault="00294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9887"/>
      <w:docPartObj>
        <w:docPartGallery w:val="Page Numbers (Bottom of Page)"/>
        <w:docPartUnique/>
      </w:docPartObj>
    </w:sdtPr>
    <w:sdtContent>
      <w:p w:rsidR="00E05FCA" w:rsidRDefault="00393F8C">
        <w:pPr>
          <w:pStyle w:val="aff0"/>
          <w:jc w:val="center"/>
        </w:pPr>
        <w:r>
          <w:fldChar w:fldCharType="begin"/>
        </w:r>
        <w:r w:rsidR="00E36BD8">
          <w:instrText xml:space="preserve"> PAGE   \* MERGEFORMAT </w:instrText>
        </w:r>
        <w:r>
          <w:fldChar w:fldCharType="separate"/>
        </w:r>
        <w:r w:rsidR="00647B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05FCA" w:rsidRDefault="00E05FCA">
    <w:pPr>
      <w:pStyle w:val="aff0"/>
    </w:pPr>
  </w:p>
  <w:p w:rsidR="00E05FCA" w:rsidRDefault="00E05F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4C0" w:rsidRDefault="002944C0">
      <w:r>
        <w:separator/>
      </w:r>
    </w:p>
  </w:footnote>
  <w:footnote w:type="continuationSeparator" w:id="0">
    <w:p w:rsidR="002944C0" w:rsidRDefault="00294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9"/>
      <w:numFmt w:val="decimal"/>
      <w:suff w:val="nothing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A672129E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4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2AAF25A2"/>
    <w:multiLevelType w:val="multilevel"/>
    <w:tmpl w:val="E29C2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>
    <w:nsid w:val="2B7C77FE"/>
    <w:multiLevelType w:val="hybridMultilevel"/>
    <w:tmpl w:val="DD189A3C"/>
    <w:lvl w:ilvl="0" w:tplc="00841D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3DD7387"/>
    <w:multiLevelType w:val="hybridMultilevel"/>
    <w:tmpl w:val="555ACA88"/>
    <w:lvl w:ilvl="0" w:tplc="7D00FC14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1241A5"/>
    <w:multiLevelType w:val="multilevel"/>
    <w:tmpl w:val="865E2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6">
    <w:nsid w:val="5519758E"/>
    <w:multiLevelType w:val="hybridMultilevel"/>
    <w:tmpl w:val="0712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927559"/>
    <w:multiLevelType w:val="multilevel"/>
    <w:tmpl w:val="865E2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8">
    <w:nsid w:val="68F07CD1"/>
    <w:multiLevelType w:val="hybridMultilevel"/>
    <w:tmpl w:val="CD68B5F4"/>
    <w:lvl w:ilvl="0" w:tplc="8B36384A">
      <w:start w:val="6"/>
      <w:numFmt w:val="decimal"/>
      <w:lvlText w:val="%1."/>
      <w:lvlJc w:val="left"/>
      <w:pPr>
        <w:ind w:left="1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4" w:hanging="360"/>
      </w:pPr>
    </w:lvl>
    <w:lvl w:ilvl="2" w:tplc="0419001B" w:tentative="1">
      <w:start w:val="1"/>
      <w:numFmt w:val="lowerRoman"/>
      <w:lvlText w:val="%3."/>
      <w:lvlJc w:val="right"/>
      <w:pPr>
        <w:ind w:left="3194" w:hanging="180"/>
      </w:pPr>
    </w:lvl>
    <w:lvl w:ilvl="3" w:tplc="0419000F" w:tentative="1">
      <w:start w:val="1"/>
      <w:numFmt w:val="decimal"/>
      <w:lvlText w:val="%4."/>
      <w:lvlJc w:val="left"/>
      <w:pPr>
        <w:ind w:left="3914" w:hanging="360"/>
      </w:pPr>
    </w:lvl>
    <w:lvl w:ilvl="4" w:tplc="04190019" w:tentative="1">
      <w:start w:val="1"/>
      <w:numFmt w:val="lowerLetter"/>
      <w:lvlText w:val="%5."/>
      <w:lvlJc w:val="left"/>
      <w:pPr>
        <w:ind w:left="4634" w:hanging="360"/>
      </w:pPr>
    </w:lvl>
    <w:lvl w:ilvl="5" w:tplc="0419001B" w:tentative="1">
      <w:start w:val="1"/>
      <w:numFmt w:val="lowerRoman"/>
      <w:lvlText w:val="%6."/>
      <w:lvlJc w:val="right"/>
      <w:pPr>
        <w:ind w:left="5354" w:hanging="180"/>
      </w:pPr>
    </w:lvl>
    <w:lvl w:ilvl="6" w:tplc="0419000F" w:tentative="1">
      <w:start w:val="1"/>
      <w:numFmt w:val="decimal"/>
      <w:lvlText w:val="%7."/>
      <w:lvlJc w:val="left"/>
      <w:pPr>
        <w:ind w:left="6074" w:hanging="360"/>
      </w:pPr>
    </w:lvl>
    <w:lvl w:ilvl="7" w:tplc="04190019" w:tentative="1">
      <w:start w:val="1"/>
      <w:numFmt w:val="lowerLetter"/>
      <w:lvlText w:val="%8."/>
      <w:lvlJc w:val="left"/>
      <w:pPr>
        <w:ind w:left="6794" w:hanging="360"/>
      </w:pPr>
    </w:lvl>
    <w:lvl w:ilvl="8" w:tplc="0419001B" w:tentative="1">
      <w:start w:val="1"/>
      <w:numFmt w:val="lowerRoman"/>
      <w:lvlText w:val="%9."/>
      <w:lvlJc w:val="right"/>
      <w:pPr>
        <w:ind w:left="7514" w:hanging="180"/>
      </w:pPr>
    </w:lvl>
  </w:abstractNum>
  <w:num w:numId="1">
    <w:abstractNumId w:val="13"/>
  </w:num>
  <w:num w:numId="2">
    <w:abstractNumId w:val="18"/>
  </w:num>
  <w:num w:numId="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00349"/>
    <w:rsid w:val="00002FA5"/>
    <w:rsid w:val="0001657B"/>
    <w:rsid w:val="00017A2F"/>
    <w:rsid w:val="0002009E"/>
    <w:rsid w:val="00027CAA"/>
    <w:rsid w:val="00030707"/>
    <w:rsid w:val="00032268"/>
    <w:rsid w:val="00040E94"/>
    <w:rsid w:val="00046D89"/>
    <w:rsid w:val="00054FFE"/>
    <w:rsid w:val="00055AAF"/>
    <w:rsid w:val="00061BE3"/>
    <w:rsid w:val="000621E3"/>
    <w:rsid w:val="00072A0D"/>
    <w:rsid w:val="000764F5"/>
    <w:rsid w:val="00080F51"/>
    <w:rsid w:val="000811CF"/>
    <w:rsid w:val="000A4CA2"/>
    <w:rsid w:val="000B226C"/>
    <w:rsid w:val="000D1CB8"/>
    <w:rsid w:val="000D1DC3"/>
    <w:rsid w:val="000D6B4E"/>
    <w:rsid w:val="000D7DD0"/>
    <w:rsid w:val="000E0010"/>
    <w:rsid w:val="000F23D2"/>
    <w:rsid w:val="000F69C8"/>
    <w:rsid w:val="000F78FD"/>
    <w:rsid w:val="00106B9E"/>
    <w:rsid w:val="00124EBC"/>
    <w:rsid w:val="0012580F"/>
    <w:rsid w:val="00145DA4"/>
    <w:rsid w:val="0015041A"/>
    <w:rsid w:val="00153817"/>
    <w:rsid w:val="00173ABA"/>
    <w:rsid w:val="001856B5"/>
    <w:rsid w:val="00185F7B"/>
    <w:rsid w:val="001A1115"/>
    <w:rsid w:val="001A7A3F"/>
    <w:rsid w:val="001B36B6"/>
    <w:rsid w:val="001B4A54"/>
    <w:rsid w:val="001B733E"/>
    <w:rsid w:val="001D14F1"/>
    <w:rsid w:val="001D4EA8"/>
    <w:rsid w:val="001E2A5B"/>
    <w:rsid w:val="001E34D5"/>
    <w:rsid w:val="001F151B"/>
    <w:rsid w:val="001F3BF3"/>
    <w:rsid w:val="002010B9"/>
    <w:rsid w:val="00201589"/>
    <w:rsid w:val="002021AF"/>
    <w:rsid w:val="0020722A"/>
    <w:rsid w:val="00211947"/>
    <w:rsid w:val="00211A09"/>
    <w:rsid w:val="00222E72"/>
    <w:rsid w:val="002320A0"/>
    <w:rsid w:val="00234EB0"/>
    <w:rsid w:val="00235C7C"/>
    <w:rsid w:val="002410F0"/>
    <w:rsid w:val="00261A80"/>
    <w:rsid w:val="0026235D"/>
    <w:rsid w:val="00263135"/>
    <w:rsid w:val="00263D84"/>
    <w:rsid w:val="00270C21"/>
    <w:rsid w:val="0028141B"/>
    <w:rsid w:val="00286DC3"/>
    <w:rsid w:val="002944C0"/>
    <w:rsid w:val="00295DE4"/>
    <w:rsid w:val="00296804"/>
    <w:rsid w:val="002A2779"/>
    <w:rsid w:val="002A280A"/>
    <w:rsid w:val="002A4D74"/>
    <w:rsid w:val="002A5426"/>
    <w:rsid w:val="002A5D5B"/>
    <w:rsid w:val="002B35AD"/>
    <w:rsid w:val="002B7988"/>
    <w:rsid w:val="002D2037"/>
    <w:rsid w:val="002D362B"/>
    <w:rsid w:val="002E458C"/>
    <w:rsid w:val="002E6838"/>
    <w:rsid w:val="00305BB2"/>
    <w:rsid w:val="00311FD5"/>
    <w:rsid w:val="003121C8"/>
    <w:rsid w:val="0031252E"/>
    <w:rsid w:val="00317AC1"/>
    <w:rsid w:val="00320619"/>
    <w:rsid w:val="00340ED6"/>
    <w:rsid w:val="00353F74"/>
    <w:rsid w:val="003604B4"/>
    <w:rsid w:val="003654AB"/>
    <w:rsid w:val="003716C6"/>
    <w:rsid w:val="0037350A"/>
    <w:rsid w:val="0037507A"/>
    <w:rsid w:val="003769FF"/>
    <w:rsid w:val="00383CD4"/>
    <w:rsid w:val="0038736A"/>
    <w:rsid w:val="00393F8C"/>
    <w:rsid w:val="003952EF"/>
    <w:rsid w:val="00397585"/>
    <w:rsid w:val="003A1711"/>
    <w:rsid w:val="003A2065"/>
    <w:rsid w:val="003A7964"/>
    <w:rsid w:val="003B368D"/>
    <w:rsid w:val="003B613D"/>
    <w:rsid w:val="003B67F8"/>
    <w:rsid w:val="003B6EDD"/>
    <w:rsid w:val="003C3170"/>
    <w:rsid w:val="003C5D51"/>
    <w:rsid w:val="003D669B"/>
    <w:rsid w:val="003F0AAB"/>
    <w:rsid w:val="00413C92"/>
    <w:rsid w:val="004202EA"/>
    <w:rsid w:val="0043231B"/>
    <w:rsid w:val="00436527"/>
    <w:rsid w:val="0044389E"/>
    <w:rsid w:val="004642F1"/>
    <w:rsid w:val="00480F28"/>
    <w:rsid w:val="00485378"/>
    <w:rsid w:val="00485591"/>
    <w:rsid w:val="00492FE9"/>
    <w:rsid w:val="004A76E8"/>
    <w:rsid w:val="004B175F"/>
    <w:rsid w:val="004B2B68"/>
    <w:rsid w:val="004B4903"/>
    <w:rsid w:val="004B5FAD"/>
    <w:rsid w:val="004B772D"/>
    <w:rsid w:val="004D1249"/>
    <w:rsid w:val="004E4F8D"/>
    <w:rsid w:val="004E659E"/>
    <w:rsid w:val="004F6CDC"/>
    <w:rsid w:val="004F7737"/>
    <w:rsid w:val="00503D67"/>
    <w:rsid w:val="005126FC"/>
    <w:rsid w:val="00514763"/>
    <w:rsid w:val="005224D3"/>
    <w:rsid w:val="005271EE"/>
    <w:rsid w:val="00531001"/>
    <w:rsid w:val="00541CF6"/>
    <w:rsid w:val="0054655B"/>
    <w:rsid w:val="00551679"/>
    <w:rsid w:val="00555FC2"/>
    <w:rsid w:val="00567E0B"/>
    <w:rsid w:val="00570268"/>
    <w:rsid w:val="005765EF"/>
    <w:rsid w:val="0058047F"/>
    <w:rsid w:val="0058092A"/>
    <w:rsid w:val="0058339B"/>
    <w:rsid w:val="00593476"/>
    <w:rsid w:val="005A0AAC"/>
    <w:rsid w:val="005A71BC"/>
    <w:rsid w:val="005B1A65"/>
    <w:rsid w:val="005B6CD2"/>
    <w:rsid w:val="005C04BC"/>
    <w:rsid w:val="005C1BC5"/>
    <w:rsid w:val="005D6C08"/>
    <w:rsid w:val="005E7BC1"/>
    <w:rsid w:val="00602C18"/>
    <w:rsid w:val="00606A70"/>
    <w:rsid w:val="00611A6E"/>
    <w:rsid w:val="00613498"/>
    <w:rsid w:val="00613AEC"/>
    <w:rsid w:val="00624164"/>
    <w:rsid w:val="006315D3"/>
    <w:rsid w:val="00647B31"/>
    <w:rsid w:val="00655788"/>
    <w:rsid w:val="00660386"/>
    <w:rsid w:val="0066609E"/>
    <w:rsid w:val="00667676"/>
    <w:rsid w:val="006766A2"/>
    <w:rsid w:val="006802E4"/>
    <w:rsid w:val="006811C2"/>
    <w:rsid w:val="00685497"/>
    <w:rsid w:val="006914FE"/>
    <w:rsid w:val="006A1444"/>
    <w:rsid w:val="006A4DDA"/>
    <w:rsid w:val="006A5F28"/>
    <w:rsid w:val="006B01DE"/>
    <w:rsid w:val="006B7605"/>
    <w:rsid w:val="006C6FFD"/>
    <w:rsid w:val="006C7026"/>
    <w:rsid w:val="006D2658"/>
    <w:rsid w:val="006E3BA8"/>
    <w:rsid w:val="006F0B1C"/>
    <w:rsid w:val="006F1409"/>
    <w:rsid w:val="00705E19"/>
    <w:rsid w:val="00723A05"/>
    <w:rsid w:val="00727D35"/>
    <w:rsid w:val="00732562"/>
    <w:rsid w:val="0073533C"/>
    <w:rsid w:val="007467BB"/>
    <w:rsid w:val="007570A7"/>
    <w:rsid w:val="00760B7C"/>
    <w:rsid w:val="0076324E"/>
    <w:rsid w:val="007723CE"/>
    <w:rsid w:val="0077472F"/>
    <w:rsid w:val="007767BC"/>
    <w:rsid w:val="007768D1"/>
    <w:rsid w:val="007823A6"/>
    <w:rsid w:val="00790FBB"/>
    <w:rsid w:val="007959E2"/>
    <w:rsid w:val="007A0C24"/>
    <w:rsid w:val="007A10EE"/>
    <w:rsid w:val="007B2389"/>
    <w:rsid w:val="007C36C9"/>
    <w:rsid w:val="007D28B8"/>
    <w:rsid w:val="007D5544"/>
    <w:rsid w:val="007E070A"/>
    <w:rsid w:val="007E74D1"/>
    <w:rsid w:val="007F2DF2"/>
    <w:rsid w:val="008060B1"/>
    <w:rsid w:val="0082291D"/>
    <w:rsid w:val="00825DA7"/>
    <w:rsid w:val="00827891"/>
    <w:rsid w:val="00831747"/>
    <w:rsid w:val="00834451"/>
    <w:rsid w:val="0086082F"/>
    <w:rsid w:val="00863719"/>
    <w:rsid w:val="00865E98"/>
    <w:rsid w:val="0086685D"/>
    <w:rsid w:val="008710E9"/>
    <w:rsid w:val="00872399"/>
    <w:rsid w:val="00872CEE"/>
    <w:rsid w:val="00873F11"/>
    <w:rsid w:val="008816DE"/>
    <w:rsid w:val="008848CB"/>
    <w:rsid w:val="00887E83"/>
    <w:rsid w:val="0089249D"/>
    <w:rsid w:val="008A2443"/>
    <w:rsid w:val="008A6E9E"/>
    <w:rsid w:val="008C3898"/>
    <w:rsid w:val="008C4BE4"/>
    <w:rsid w:val="008D51EC"/>
    <w:rsid w:val="008D598F"/>
    <w:rsid w:val="008E7E87"/>
    <w:rsid w:val="008F5B68"/>
    <w:rsid w:val="00901F5F"/>
    <w:rsid w:val="0090279F"/>
    <w:rsid w:val="00902D13"/>
    <w:rsid w:val="00910608"/>
    <w:rsid w:val="0092109F"/>
    <w:rsid w:val="00935C58"/>
    <w:rsid w:val="00943C72"/>
    <w:rsid w:val="009551C0"/>
    <w:rsid w:val="00957FD5"/>
    <w:rsid w:val="009612CD"/>
    <w:rsid w:val="0096223D"/>
    <w:rsid w:val="00963C64"/>
    <w:rsid w:val="00966DBA"/>
    <w:rsid w:val="00971917"/>
    <w:rsid w:val="00971DF1"/>
    <w:rsid w:val="00983A78"/>
    <w:rsid w:val="00985AEB"/>
    <w:rsid w:val="00991F42"/>
    <w:rsid w:val="009932DA"/>
    <w:rsid w:val="009A09C3"/>
    <w:rsid w:val="009B2C9B"/>
    <w:rsid w:val="009B4EC1"/>
    <w:rsid w:val="009B608E"/>
    <w:rsid w:val="009C42C9"/>
    <w:rsid w:val="009C6E4F"/>
    <w:rsid w:val="009E47C0"/>
    <w:rsid w:val="009F0E01"/>
    <w:rsid w:val="009F1842"/>
    <w:rsid w:val="009F23C6"/>
    <w:rsid w:val="00A01A67"/>
    <w:rsid w:val="00A10F8E"/>
    <w:rsid w:val="00A33684"/>
    <w:rsid w:val="00A425AB"/>
    <w:rsid w:val="00A46122"/>
    <w:rsid w:val="00A51FE7"/>
    <w:rsid w:val="00A52C2F"/>
    <w:rsid w:val="00A700BE"/>
    <w:rsid w:val="00A7158D"/>
    <w:rsid w:val="00A72EAF"/>
    <w:rsid w:val="00A7369A"/>
    <w:rsid w:val="00A759FE"/>
    <w:rsid w:val="00A77B6C"/>
    <w:rsid w:val="00A83718"/>
    <w:rsid w:val="00A84449"/>
    <w:rsid w:val="00AA4BBB"/>
    <w:rsid w:val="00AA7613"/>
    <w:rsid w:val="00AB15E2"/>
    <w:rsid w:val="00AB2048"/>
    <w:rsid w:val="00AB3AB0"/>
    <w:rsid w:val="00AC0666"/>
    <w:rsid w:val="00AC5A5D"/>
    <w:rsid w:val="00AD01B5"/>
    <w:rsid w:val="00AD4292"/>
    <w:rsid w:val="00AD4913"/>
    <w:rsid w:val="00AE40B6"/>
    <w:rsid w:val="00AF3CB6"/>
    <w:rsid w:val="00AF4BAA"/>
    <w:rsid w:val="00AF567A"/>
    <w:rsid w:val="00AF5CB9"/>
    <w:rsid w:val="00AF63B7"/>
    <w:rsid w:val="00B06D67"/>
    <w:rsid w:val="00B175CF"/>
    <w:rsid w:val="00B20FB1"/>
    <w:rsid w:val="00B210F7"/>
    <w:rsid w:val="00B23CDE"/>
    <w:rsid w:val="00B26497"/>
    <w:rsid w:val="00B26EE5"/>
    <w:rsid w:val="00B3633B"/>
    <w:rsid w:val="00B4454D"/>
    <w:rsid w:val="00B47D39"/>
    <w:rsid w:val="00B667B7"/>
    <w:rsid w:val="00B7290F"/>
    <w:rsid w:val="00B9486A"/>
    <w:rsid w:val="00BA216B"/>
    <w:rsid w:val="00BA424C"/>
    <w:rsid w:val="00BB6103"/>
    <w:rsid w:val="00BB740D"/>
    <w:rsid w:val="00BF29CB"/>
    <w:rsid w:val="00BF58C7"/>
    <w:rsid w:val="00C00349"/>
    <w:rsid w:val="00C00C68"/>
    <w:rsid w:val="00C15B1A"/>
    <w:rsid w:val="00C26122"/>
    <w:rsid w:val="00C34934"/>
    <w:rsid w:val="00C35850"/>
    <w:rsid w:val="00C36BCD"/>
    <w:rsid w:val="00C37D13"/>
    <w:rsid w:val="00C40A20"/>
    <w:rsid w:val="00C4462A"/>
    <w:rsid w:val="00C44DF5"/>
    <w:rsid w:val="00C5091F"/>
    <w:rsid w:val="00C539E1"/>
    <w:rsid w:val="00C542D0"/>
    <w:rsid w:val="00C56F6B"/>
    <w:rsid w:val="00C62AA6"/>
    <w:rsid w:val="00C67FB4"/>
    <w:rsid w:val="00C70F92"/>
    <w:rsid w:val="00C71B58"/>
    <w:rsid w:val="00C74820"/>
    <w:rsid w:val="00C75AB9"/>
    <w:rsid w:val="00C80AFF"/>
    <w:rsid w:val="00C90ABD"/>
    <w:rsid w:val="00C9478F"/>
    <w:rsid w:val="00CA240C"/>
    <w:rsid w:val="00CA4586"/>
    <w:rsid w:val="00CB0443"/>
    <w:rsid w:val="00CB07B5"/>
    <w:rsid w:val="00CB2B0B"/>
    <w:rsid w:val="00CB4D62"/>
    <w:rsid w:val="00CC6C5D"/>
    <w:rsid w:val="00CD1B4F"/>
    <w:rsid w:val="00CD7804"/>
    <w:rsid w:val="00CD7869"/>
    <w:rsid w:val="00CE28A7"/>
    <w:rsid w:val="00CE7E57"/>
    <w:rsid w:val="00CF0CAE"/>
    <w:rsid w:val="00CF20E1"/>
    <w:rsid w:val="00D00B92"/>
    <w:rsid w:val="00D10939"/>
    <w:rsid w:val="00D11AD6"/>
    <w:rsid w:val="00D13258"/>
    <w:rsid w:val="00D15529"/>
    <w:rsid w:val="00D17AEF"/>
    <w:rsid w:val="00D35223"/>
    <w:rsid w:val="00D41928"/>
    <w:rsid w:val="00D42E66"/>
    <w:rsid w:val="00D6015F"/>
    <w:rsid w:val="00D63B06"/>
    <w:rsid w:val="00D65DFC"/>
    <w:rsid w:val="00D72272"/>
    <w:rsid w:val="00D84F57"/>
    <w:rsid w:val="00DA496F"/>
    <w:rsid w:val="00DB1A07"/>
    <w:rsid w:val="00DB4321"/>
    <w:rsid w:val="00DB46F0"/>
    <w:rsid w:val="00DB6DB3"/>
    <w:rsid w:val="00DC220A"/>
    <w:rsid w:val="00DD578B"/>
    <w:rsid w:val="00DD771A"/>
    <w:rsid w:val="00DF5F56"/>
    <w:rsid w:val="00E03F68"/>
    <w:rsid w:val="00E04290"/>
    <w:rsid w:val="00E05FCA"/>
    <w:rsid w:val="00E07E7A"/>
    <w:rsid w:val="00E12CC7"/>
    <w:rsid w:val="00E151B0"/>
    <w:rsid w:val="00E1693B"/>
    <w:rsid w:val="00E221FD"/>
    <w:rsid w:val="00E36BD8"/>
    <w:rsid w:val="00E41254"/>
    <w:rsid w:val="00E4336B"/>
    <w:rsid w:val="00E53C3F"/>
    <w:rsid w:val="00E541D8"/>
    <w:rsid w:val="00E56D1A"/>
    <w:rsid w:val="00E628F6"/>
    <w:rsid w:val="00E641C9"/>
    <w:rsid w:val="00EA362E"/>
    <w:rsid w:val="00EA7017"/>
    <w:rsid w:val="00EA7CF5"/>
    <w:rsid w:val="00EB00E1"/>
    <w:rsid w:val="00EC2814"/>
    <w:rsid w:val="00EC4440"/>
    <w:rsid w:val="00EC6797"/>
    <w:rsid w:val="00EC6887"/>
    <w:rsid w:val="00ED1CBC"/>
    <w:rsid w:val="00ED2EC3"/>
    <w:rsid w:val="00EE35BD"/>
    <w:rsid w:val="00EE3883"/>
    <w:rsid w:val="00EE6F38"/>
    <w:rsid w:val="00EF7BDA"/>
    <w:rsid w:val="00F010B4"/>
    <w:rsid w:val="00F1294B"/>
    <w:rsid w:val="00F12DFF"/>
    <w:rsid w:val="00F2084B"/>
    <w:rsid w:val="00F2273C"/>
    <w:rsid w:val="00F436AF"/>
    <w:rsid w:val="00F63A70"/>
    <w:rsid w:val="00F76D0E"/>
    <w:rsid w:val="00F8308D"/>
    <w:rsid w:val="00F84910"/>
    <w:rsid w:val="00FC7EBE"/>
    <w:rsid w:val="00FE3035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qFormat="1"/>
    <w:lsdException w:name="Table List 3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6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uiPriority w:val="59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link w:val="aa"/>
    <w:qFormat/>
    <w:rsid w:val="00153817"/>
    <w:rPr>
      <w:rFonts w:ascii="Calibri" w:hAnsi="Calibri"/>
      <w:sz w:val="22"/>
      <w:szCs w:val="22"/>
    </w:rPr>
  </w:style>
  <w:style w:type="paragraph" w:styleId="ab">
    <w:name w:val="List Paragraph"/>
    <w:aliases w:val="Абзац списка для документа"/>
    <w:basedOn w:val="a"/>
    <w:link w:val="ac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d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e">
    <w:name w:val="Hyperlink"/>
    <w:basedOn w:val="a1"/>
    <w:rsid w:val="00A51FE7"/>
    <w:rPr>
      <w:color w:val="0000FF"/>
      <w:u w:val="single"/>
    </w:rPr>
  </w:style>
  <w:style w:type="paragraph" w:styleId="af">
    <w:name w:val="Normal (Web)"/>
    <w:aliases w:val="Обычный (веб) Знак1,Обычный (веб) Знак Знак"/>
    <w:basedOn w:val="a"/>
    <w:link w:val="af0"/>
    <w:unhideWhenUsed/>
    <w:qFormat/>
    <w:rsid w:val="00C00C68"/>
    <w:pPr>
      <w:spacing w:before="100" w:beforeAutospacing="1" w:after="100" w:afterAutospacing="1"/>
    </w:p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1"/>
    <w:rsid w:val="00211A09"/>
    <w:pPr>
      <w:spacing w:after="120"/>
    </w:pPr>
  </w:style>
  <w:style w:type="character" w:customStyle="1" w:styleId="af1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f0">
    <w:name w:val="Обычный (веб) Знак"/>
    <w:aliases w:val="Обычный (веб) Знак1 Знак,Обычный (веб) Знак Знак Знак"/>
    <w:link w:val="af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3"/>
    <w:link w:val="12"/>
    <w:uiPriority w:val="99"/>
    <w:semiHidden/>
    <w:rsid w:val="00B7290F"/>
    <w:rPr>
      <w:sz w:val="20"/>
      <w:szCs w:val="20"/>
    </w:rPr>
  </w:style>
  <w:style w:type="character" w:styleId="af4">
    <w:name w:val="footnote reference"/>
    <w:uiPriority w:val="99"/>
    <w:unhideWhenUsed/>
    <w:rsid w:val="00B7290F"/>
    <w:rPr>
      <w:vertAlign w:val="superscript"/>
    </w:rPr>
  </w:style>
  <w:style w:type="paragraph" w:styleId="af3">
    <w:name w:val="footnote text"/>
    <w:basedOn w:val="a"/>
    <w:link w:val="af5"/>
    <w:uiPriority w:val="99"/>
    <w:rsid w:val="00B7290F"/>
    <w:rPr>
      <w:sz w:val="20"/>
      <w:szCs w:val="20"/>
    </w:rPr>
  </w:style>
  <w:style w:type="character" w:customStyle="1" w:styleId="af5">
    <w:name w:val="Текст сноски Знак"/>
    <w:basedOn w:val="a1"/>
    <w:link w:val="af3"/>
    <w:uiPriority w:val="99"/>
    <w:rsid w:val="00B7290F"/>
  </w:style>
  <w:style w:type="character" w:styleId="af6">
    <w:name w:val="Emphasis"/>
    <w:basedOn w:val="a1"/>
    <w:qFormat/>
    <w:rsid w:val="00A77B6C"/>
    <w:rPr>
      <w:i/>
      <w:iCs/>
    </w:rPr>
  </w:style>
  <w:style w:type="paragraph" w:styleId="af7">
    <w:name w:val="Subtitle"/>
    <w:basedOn w:val="a"/>
    <w:next w:val="a"/>
    <w:link w:val="af8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8">
    <w:name w:val="Подзаголовок Знак"/>
    <w:basedOn w:val="a1"/>
    <w:link w:val="af7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9">
    <w:name w:val="Текст выноски Знак"/>
    <w:basedOn w:val="14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a">
    <w:name w:val="Нижний колонтитул Знак"/>
    <w:basedOn w:val="14"/>
    <w:rsid w:val="003654AB"/>
    <w:rPr>
      <w:rFonts w:ascii="Calibri" w:eastAsia="Calibri" w:hAnsi="Calibri" w:cs="Times New Roman"/>
    </w:rPr>
  </w:style>
  <w:style w:type="character" w:styleId="afb">
    <w:name w:val="page number"/>
    <w:basedOn w:val="14"/>
    <w:rsid w:val="003654AB"/>
  </w:style>
  <w:style w:type="character" w:customStyle="1" w:styleId="afc">
    <w:name w:val="Символ нумерации"/>
    <w:rsid w:val="003654AB"/>
  </w:style>
  <w:style w:type="paragraph" w:customStyle="1" w:styleId="afd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f">
    <w:name w:val="Balloon Text"/>
    <w:basedOn w:val="a"/>
    <w:link w:val="17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1"/>
    <w:link w:val="aff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f0">
    <w:name w:val="footer"/>
    <w:basedOn w:val="a"/>
    <w:link w:val="18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f0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1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2">
    <w:name w:val="Заголовок таблицы"/>
    <w:basedOn w:val="af2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3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4">
    <w:name w:val="Текст примечания Знак"/>
    <w:link w:val="aff5"/>
    <w:locked/>
    <w:rsid w:val="003654AB"/>
    <w:rPr>
      <w:rFonts w:ascii="Calibri" w:hAnsi="Calibri"/>
    </w:rPr>
  </w:style>
  <w:style w:type="character" w:customStyle="1" w:styleId="aff6">
    <w:name w:val="Верхний колонтитул Знак"/>
    <w:link w:val="aff7"/>
    <w:uiPriority w:val="99"/>
    <w:locked/>
    <w:rsid w:val="003654AB"/>
    <w:rPr>
      <w:rFonts w:ascii="Calibri" w:hAnsi="Calibri"/>
    </w:rPr>
  </w:style>
  <w:style w:type="paragraph" w:styleId="aff5">
    <w:name w:val="annotation text"/>
    <w:basedOn w:val="a"/>
    <w:link w:val="aff4"/>
    <w:unhideWhenUsed/>
    <w:rsid w:val="003654AB"/>
    <w:pPr>
      <w:spacing w:after="200"/>
    </w:pPr>
    <w:rPr>
      <w:rFonts w:ascii="Calibri" w:hAnsi="Calibri"/>
      <w:sz w:val="20"/>
      <w:szCs w:val="20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8">
    <w:name w:val="Тема примечания Знак"/>
    <w:link w:val="aff9"/>
    <w:locked/>
    <w:rsid w:val="003654AB"/>
    <w:rPr>
      <w:rFonts w:ascii="Calibri" w:hAnsi="Calibri"/>
      <w:b/>
      <w:bCs/>
    </w:rPr>
  </w:style>
  <w:style w:type="paragraph" w:customStyle="1" w:styleId="affa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b">
    <w:name w:val="annotation reference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7">
    <w:name w:val="header"/>
    <w:basedOn w:val="a"/>
    <w:link w:val="aff6"/>
    <w:uiPriority w:val="99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9">
    <w:name w:val="annotation subject"/>
    <w:basedOn w:val="aff5"/>
    <w:next w:val="aff5"/>
    <w:link w:val="aff8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uiPriority w:val="99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c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d">
    <w:name w:val="Текст концевой сноски Знак"/>
    <w:link w:val="affe"/>
    <w:uiPriority w:val="99"/>
    <w:rsid w:val="00B06D67"/>
  </w:style>
  <w:style w:type="paragraph" w:styleId="affe">
    <w:name w:val="endnote text"/>
    <w:basedOn w:val="a"/>
    <w:link w:val="affd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uiPriority w:val="99"/>
    <w:rsid w:val="00B06D67"/>
  </w:style>
  <w:style w:type="paragraph" w:customStyle="1" w:styleId="464">
    <w:name w:val="Стиль 464"/>
    <w:basedOn w:val="af3"/>
    <w:link w:val="4640"/>
    <w:qFormat/>
    <w:rsid w:val="00B06D67"/>
    <w:rPr>
      <w:rFonts w:eastAsia="Calibri"/>
    </w:rPr>
  </w:style>
  <w:style w:type="character" w:customStyle="1" w:styleId="4640">
    <w:name w:val="Стиль 464 Знак"/>
    <w:link w:val="464"/>
    <w:rsid w:val="00B06D67"/>
    <w:rPr>
      <w:rFonts w:eastAsia="Calibri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f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f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</w:rPr>
  </w:style>
  <w:style w:type="character" w:customStyle="1" w:styleId="afff0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1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2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3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4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5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6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  <w:style w:type="paragraph" w:customStyle="1" w:styleId="1fe">
    <w:name w:val="Обычный1"/>
    <w:rsid w:val="009F23C6"/>
    <w:pPr>
      <w:spacing w:before="100" w:after="100"/>
    </w:pPr>
    <w:rPr>
      <w:snapToGrid w:val="0"/>
      <w:sz w:val="24"/>
    </w:rPr>
  </w:style>
  <w:style w:type="character" w:customStyle="1" w:styleId="afff7">
    <w:name w:val="Знак Знак"/>
    <w:basedOn w:val="a1"/>
    <w:rsid w:val="009F23C6"/>
    <w:rPr>
      <w:sz w:val="28"/>
      <w:lang w:val="ru-RU" w:eastAsia="ru-RU" w:bidi="ar-SA"/>
    </w:rPr>
  </w:style>
  <w:style w:type="character" w:customStyle="1" w:styleId="ac">
    <w:name w:val="Абзац списка Знак"/>
    <w:aliases w:val="Абзац списка для документа Знак"/>
    <w:link w:val="ab"/>
    <w:locked/>
    <w:rsid w:val="009F23C6"/>
  </w:style>
  <w:style w:type="paragraph" w:customStyle="1" w:styleId="27">
    <w:name w:val="Абзац списка2"/>
    <w:basedOn w:val="a"/>
    <w:rsid w:val="009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0">
    <w:name w:val="Сетка таблицы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Без интервала2"/>
    <w:qFormat/>
    <w:rsid w:val="009F23C6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9F23C6"/>
  </w:style>
  <w:style w:type="character" w:customStyle="1" w:styleId="afff8">
    <w:name w:val="Знак Знак"/>
    <w:basedOn w:val="a1"/>
    <w:locked/>
    <w:rsid w:val="009F23C6"/>
    <w:rPr>
      <w:sz w:val="28"/>
      <w:lang w:val="ru-RU" w:eastAsia="ru-RU" w:bidi="ar-SA"/>
    </w:rPr>
  </w:style>
  <w:style w:type="character" w:customStyle="1" w:styleId="1ff">
    <w:name w:val="Знак Знак1"/>
    <w:basedOn w:val="a1"/>
    <w:rsid w:val="009F23C6"/>
    <w:rPr>
      <w:sz w:val="28"/>
      <w:lang w:val="ru-RU" w:eastAsia="ru-RU" w:bidi="ar-SA"/>
    </w:rPr>
  </w:style>
  <w:style w:type="paragraph" w:customStyle="1" w:styleId="Iauiue">
    <w:name w:val="Iau?iue"/>
    <w:rsid w:val="009F23C6"/>
    <w:pPr>
      <w:widowControl w:val="0"/>
    </w:pPr>
    <w:rPr>
      <w:rFonts w:ascii="Calibri" w:hAnsi="Calibri"/>
    </w:rPr>
  </w:style>
  <w:style w:type="paragraph" w:customStyle="1" w:styleId="nienie">
    <w:name w:val="nienie"/>
    <w:basedOn w:val="Iauiue"/>
    <w:rsid w:val="009F23C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TitleChar">
    <w:name w:val="Title Char"/>
    <w:basedOn w:val="a1"/>
    <w:locked/>
    <w:rsid w:val="009F23C6"/>
    <w:rPr>
      <w:sz w:val="28"/>
      <w:lang w:val="ru-RU" w:eastAsia="ru-RU" w:bidi="ar-SA"/>
    </w:rPr>
  </w:style>
  <w:style w:type="character" w:customStyle="1" w:styleId="29">
    <w:name w:val="Гиперссылка2"/>
    <w:rsid w:val="009F23C6"/>
  </w:style>
  <w:style w:type="paragraph" w:customStyle="1" w:styleId="pboth">
    <w:name w:val="pboth"/>
    <w:basedOn w:val="a"/>
    <w:rsid w:val="00AF567A"/>
    <w:pPr>
      <w:spacing w:before="100" w:beforeAutospacing="1" w:after="100" w:afterAutospacing="1"/>
    </w:pPr>
  </w:style>
  <w:style w:type="paragraph" w:customStyle="1" w:styleId="35">
    <w:name w:val="Абзац списка3"/>
    <w:basedOn w:val="a"/>
    <w:qFormat/>
    <w:rsid w:val="00AF567A"/>
    <w:pPr>
      <w:ind w:left="720"/>
    </w:pPr>
    <w:rPr>
      <w:sz w:val="20"/>
      <w:szCs w:val="20"/>
    </w:rPr>
  </w:style>
  <w:style w:type="paragraph" w:customStyle="1" w:styleId="docdata">
    <w:name w:val="docdata"/>
    <w:aliases w:val="docy,v5,25612,bqiaagaaeyqcaaagiaiaaaogogaabxn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A0AAC"/>
    <w:pPr>
      <w:spacing w:before="100" w:beforeAutospacing="1" w:after="100" w:afterAutospacing="1"/>
    </w:pPr>
  </w:style>
  <w:style w:type="character" w:customStyle="1" w:styleId="a00">
    <w:name w:val="a0"/>
    <w:basedOn w:val="a1"/>
    <w:rsid w:val="004B175F"/>
  </w:style>
  <w:style w:type="character" w:customStyle="1" w:styleId="4143">
    <w:name w:val="4143"/>
    <w:aliases w:val="bqiaagaaeyqcaaagiaiaaao0bqaabcemaaaaaaaaaaaaaaaaaaaaaaaaaaaaaaaaaaaaaaaaaaaaaaaaaaaaaaaaaaaaaaaaaaaaaaaaaaaaaaaaaaaaaaaaaaaaaaaaaaaaaaaaaaaaaaaaaaaaaaaaaaaaaaaaaaaaaaaaaaaaaaaaaaaaaaaaaaaaaaaaaaaaaaaaaaaaaaaaaaaaaaaaaaaaaaaaaaaaaaaa"/>
    <w:basedOn w:val="a1"/>
    <w:rsid w:val="00353F74"/>
  </w:style>
  <w:style w:type="paragraph" w:customStyle="1" w:styleId="dt-p">
    <w:name w:val="dt-p"/>
    <w:basedOn w:val="a"/>
    <w:rsid w:val="005224D3"/>
    <w:pPr>
      <w:spacing w:before="100" w:beforeAutospacing="1" w:after="100" w:afterAutospacing="1"/>
    </w:pPr>
  </w:style>
  <w:style w:type="character" w:customStyle="1" w:styleId="dt-m">
    <w:name w:val="dt-m"/>
    <w:basedOn w:val="a1"/>
    <w:rsid w:val="005224D3"/>
  </w:style>
  <w:style w:type="paragraph" w:customStyle="1" w:styleId="Default">
    <w:name w:val="Default"/>
    <w:rsid w:val="006F1409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customStyle="1" w:styleId="320">
    <w:name w:val="Сетка таблицы32"/>
    <w:basedOn w:val="a2"/>
    <w:uiPriority w:val="59"/>
    <w:rsid w:val="0066609E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Основной текст (2)"/>
    <w:basedOn w:val="a"/>
    <w:rsid w:val="0066609E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harCharCharChar">
    <w:name w:val="Char Char Char Char"/>
    <w:basedOn w:val="a"/>
    <w:next w:val="a"/>
    <w:semiHidden/>
    <w:rsid w:val="006660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-3">
    <w:name w:val="Table List 3"/>
    <w:basedOn w:val="a2"/>
    <w:uiPriority w:val="99"/>
    <w:unhideWhenUsed/>
    <w:rsid w:val="0066609E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b">
    <w:name w:val="Нет списка2"/>
    <w:next w:val="a3"/>
    <w:uiPriority w:val="99"/>
    <w:semiHidden/>
    <w:unhideWhenUsed/>
    <w:rsid w:val="0066609E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6660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Page">
    <w:name w:val="ConsPlusTitlePage"/>
    <w:rsid w:val="007A0C2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7A0C2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7A0C24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36">
    <w:name w:val="Нет списка3"/>
    <w:next w:val="a3"/>
    <w:uiPriority w:val="99"/>
    <w:semiHidden/>
    <w:unhideWhenUsed/>
    <w:rsid w:val="007A0C24"/>
  </w:style>
  <w:style w:type="character" w:styleId="afff9">
    <w:name w:val="endnote reference"/>
    <w:basedOn w:val="a1"/>
    <w:uiPriority w:val="99"/>
    <w:unhideWhenUsed/>
    <w:rsid w:val="007A0C24"/>
    <w:rPr>
      <w:vertAlign w:val="superscript"/>
    </w:rPr>
  </w:style>
  <w:style w:type="table" w:customStyle="1" w:styleId="220">
    <w:name w:val="Сетка таблицы22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8"/>
    <w:uiPriority w:val="59"/>
    <w:rsid w:val="007A0C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1"/>
    <w:link w:val="a9"/>
    <w:uiPriority w:val="1"/>
    <w:rsid w:val="00D10939"/>
    <w:rPr>
      <w:rFonts w:ascii="Calibri" w:hAnsi="Calibri"/>
      <w:sz w:val="22"/>
      <w:szCs w:val="22"/>
    </w:rPr>
  </w:style>
  <w:style w:type="paragraph" w:customStyle="1" w:styleId="37">
    <w:name w:val="Без интервала3"/>
    <w:qFormat/>
    <w:rsid w:val="00E53C3F"/>
    <w:rPr>
      <w:rFonts w:ascii="Calibri" w:hAnsi="Calibri" w:cs="Calibri"/>
      <w:sz w:val="22"/>
      <w:szCs w:val="22"/>
    </w:rPr>
  </w:style>
  <w:style w:type="paragraph" w:styleId="afffa">
    <w:name w:val="Document Map"/>
    <w:basedOn w:val="a"/>
    <w:link w:val="afffb"/>
    <w:rsid w:val="00E05FCA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basedOn w:val="a1"/>
    <w:link w:val="afffa"/>
    <w:rsid w:val="00E05FCA"/>
    <w:rPr>
      <w:rFonts w:ascii="Tahoma" w:hAnsi="Tahoma" w:cs="Tahoma"/>
      <w:sz w:val="16"/>
      <w:szCs w:val="16"/>
    </w:rPr>
  </w:style>
  <w:style w:type="paragraph" w:customStyle="1" w:styleId="42">
    <w:name w:val="Без интервала4"/>
    <w:qFormat/>
    <w:rsid w:val="00D6015F"/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B07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81">
    <w:name w:val="Знак Знак8"/>
    <w:rsid w:val="00EE6F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2">
    <w:name w:val="Без интервала5"/>
    <w:rsid w:val="00EE6F38"/>
    <w:rPr>
      <w:rFonts w:ascii="Calibri" w:hAnsi="Calibri"/>
      <w:sz w:val="22"/>
      <w:szCs w:val="22"/>
      <w:lang w:eastAsia="en-US"/>
    </w:rPr>
  </w:style>
  <w:style w:type="character" w:customStyle="1" w:styleId="1ff0">
    <w:name w:val="Знак Знак1"/>
    <w:rsid w:val="00EE6F38"/>
    <w:rPr>
      <w:sz w:val="28"/>
    </w:rPr>
  </w:style>
  <w:style w:type="character" w:customStyle="1" w:styleId="2c">
    <w:name w:val="Знак Знак2"/>
    <w:rsid w:val="00EE6F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EE6F38"/>
    <w:pPr>
      <w:spacing w:before="100" w:beforeAutospacing="1" w:after="100" w:afterAutospacing="1"/>
    </w:pPr>
  </w:style>
  <w:style w:type="character" w:customStyle="1" w:styleId="20pt">
    <w:name w:val="Основной текст (2) + Не полужирный;Интервал 0 pt"/>
    <w:rsid w:val="00EE6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ffc">
    <w:name w:val="Гипертекстовая ссылка"/>
    <w:rsid w:val="00EE6F38"/>
    <w:rPr>
      <w:rFonts w:cs="Times New Roman"/>
      <w:color w:val="106BBE"/>
    </w:rPr>
  </w:style>
  <w:style w:type="paragraph" w:customStyle="1" w:styleId="pcenter">
    <w:name w:val="pcenter"/>
    <w:basedOn w:val="a"/>
    <w:rsid w:val="00EE6F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  <w:lang w:val="x-none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uiPriority w:val="59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styleId="a9">
    <w:name w:val="No Spacing"/>
    <w:uiPriority w:val="1"/>
    <w:qFormat/>
    <w:rsid w:val="00153817"/>
    <w:rPr>
      <w:rFonts w:ascii="Calibri" w:hAnsi="Calibri"/>
      <w:sz w:val="22"/>
      <w:szCs w:val="22"/>
    </w:rPr>
  </w:style>
  <w:style w:type="paragraph" w:styleId="aa">
    <w:name w:val="List Paragraph"/>
    <w:basedOn w:val="a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b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c">
    <w:name w:val="Hyperlink"/>
    <w:basedOn w:val="a1"/>
    <w:rsid w:val="00A51FE7"/>
    <w:rPr>
      <w:color w:val="0000FF"/>
      <w:u w:val="single"/>
    </w:rPr>
  </w:style>
  <w:style w:type="paragraph" w:styleId="ad">
    <w:name w:val="Normal (Web)"/>
    <w:aliases w:val="Обычный (веб) Знак1,Обычный (веб) Знак Знак"/>
    <w:basedOn w:val="a"/>
    <w:link w:val="ae"/>
    <w:unhideWhenUsed/>
    <w:qFormat/>
    <w:rsid w:val="00C00C68"/>
    <w:pPr>
      <w:spacing w:before="100" w:beforeAutospacing="1" w:after="100" w:afterAutospacing="1"/>
    </w:pPr>
    <w:rPr>
      <w:lang w:val="x-none" w:eastAsia="x-none"/>
    </w:r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"/>
    <w:rsid w:val="00211A09"/>
    <w:pPr>
      <w:spacing w:after="120"/>
    </w:pPr>
  </w:style>
  <w:style w:type="character" w:customStyle="1" w:styleId="af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1"/>
    <w:link w:val="12"/>
    <w:uiPriority w:val="99"/>
    <w:semiHidden/>
    <w:rsid w:val="00B7290F"/>
    <w:rPr>
      <w:sz w:val="20"/>
      <w:szCs w:val="20"/>
    </w:rPr>
  </w:style>
  <w:style w:type="character" w:styleId="af2">
    <w:name w:val="footnote reference"/>
    <w:uiPriority w:val="99"/>
    <w:unhideWhenUsed/>
    <w:rsid w:val="00B7290F"/>
    <w:rPr>
      <w:vertAlign w:val="superscript"/>
    </w:rPr>
  </w:style>
  <w:style w:type="paragraph" w:styleId="af1">
    <w:name w:val="footnote text"/>
    <w:basedOn w:val="a"/>
    <w:link w:val="af3"/>
    <w:uiPriority w:val="99"/>
    <w:rsid w:val="00B7290F"/>
    <w:rPr>
      <w:sz w:val="20"/>
      <w:szCs w:val="20"/>
    </w:rPr>
  </w:style>
  <w:style w:type="character" w:customStyle="1" w:styleId="af3">
    <w:name w:val="Текст сноски Знак"/>
    <w:basedOn w:val="a1"/>
    <w:link w:val="af1"/>
    <w:uiPriority w:val="99"/>
    <w:rsid w:val="00B7290F"/>
  </w:style>
  <w:style w:type="character" w:styleId="af4">
    <w:name w:val="Emphasis"/>
    <w:basedOn w:val="a1"/>
    <w:qFormat/>
    <w:rsid w:val="00A77B6C"/>
    <w:rPr>
      <w:i/>
      <w:iCs/>
    </w:rPr>
  </w:style>
  <w:style w:type="paragraph" w:styleId="af5">
    <w:name w:val="Subtitle"/>
    <w:basedOn w:val="a"/>
    <w:next w:val="a"/>
    <w:link w:val="af6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6">
    <w:name w:val="Подзаголовок Знак"/>
    <w:basedOn w:val="a1"/>
    <w:link w:val="af5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  <w:lang w:val="x-none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7">
    <w:name w:val="Текст выноски Знак"/>
    <w:basedOn w:val="14"/>
    <w:uiPriority w:val="99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8">
    <w:name w:val="Нижний колонтитул Знак"/>
    <w:basedOn w:val="14"/>
    <w:uiPriority w:val="99"/>
    <w:rsid w:val="003654AB"/>
    <w:rPr>
      <w:rFonts w:ascii="Calibri" w:eastAsia="Calibri" w:hAnsi="Calibri" w:cs="Times New Roman"/>
    </w:rPr>
  </w:style>
  <w:style w:type="character" w:styleId="af9">
    <w:name w:val="page number"/>
    <w:basedOn w:val="14"/>
    <w:rsid w:val="003654AB"/>
  </w:style>
  <w:style w:type="character" w:customStyle="1" w:styleId="afa">
    <w:name w:val="Символ нумерации"/>
    <w:rsid w:val="003654AB"/>
  </w:style>
  <w:style w:type="paragraph" w:customStyle="1" w:styleId="afb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d">
    <w:name w:val="Balloon Text"/>
    <w:basedOn w:val="a"/>
    <w:link w:val="17"/>
    <w:uiPriority w:val="99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1"/>
    <w:link w:val="afd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e">
    <w:name w:val="footer"/>
    <w:basedOn w:val="a"/>
    <w:link w:val="18"/>
    <w:uiPriority w:val="99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e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0">
    <w:name w:val="Заголовок таблицы"/>
    <w:basedOn w:val="af0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1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2">
    <w:name w:val="Текст примечания Знак"/>
    <w:link w:val="aff3"/>
    <w:uiPriority w:val="99"/>
    <w:locked/>
    <w:rsid w:val="003654AB"/>
    <w:rPr>
      <w:rFonts w:ascii="Calibri" w:hAnsi="Calibri"/>
    </w:rPr>
  </w:style>
  <w:style w:type="character" w:customStyle="1" w:styleId="aff4">
    <w:name w:val="Верхний колонтитул Знак"/>
    <w:link w:val="aff5"/>
    <w:uiPriority w:val="99"/>
    <w:locked/>
    <w:rsid w:val="003654AB"/>
    <w:rPr>
      <w:rFonts w:ascii="Calibri" w:hAnsi="Calibri"/>
    </w:rPr>
  </w:style>
  <w:style w:type="paragraph" w:styleId="aff3">
    <w:name w:val="annotation text"/>
    <w:basedOn w:val="a"/>
    <w:link w:val="aff2"/>
    <w:uiPriority w:val="99"/>
    <w:unhideWhenUsed/>
    <w:rsid w:val="003654AB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6">
    <w:name w:val="Тема примечания Знак"/>
    <w:link w:val="aff7"/>
    <w:uiPriority w:val="99"/>
    <w:locked/>
    <w:rsid w:val="003654AB"/>
    <w:rPr>
      <w:rFonts w:ascii="Calibri" w:hAnsi="Calibri"/>
      <w:b/>
      <w:bCs/>
    </w:rPr>
  </w:style>
  <w:style w:type="paragraph" w:customStyle="1" w:styleId="aff8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9">
    <w:name w:val="annotation reference"/>
    <w:uiPriority w:val="99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5">
    <w:name w:val="header"/>
    <w:basedOn w:val="a"/>
    <w:link w:val="aff4"/>
    <w:uiPriority w:val="99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7">
    <w:name w:val="annotation subject"/>
    <w:basedOn w:val="aff3"/>
    <w:next w:val="aff3"/>
    <w:link w:val="aff6"/>
    <w:uiPriority w:val="99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uiPriority w:val="99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a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b">
    <w:name w:val="Текст концевой сноски Знак"/>
    <w:link w:val="affc"/>
    <w:uiPriority w:val="99"/>
    <w:rsid w:val="00B06D67"/>
  </w:style>
  <w:style w:type="paragraph" w:styleId="affc">
    <w:name w:val="endnote text"/>
    <w:basedOn w:val="a"/>
    <w:link w:val="affb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uiPriority w:val="99"/>
    <w:rsid w:val="00B06D67"/>
  </w:style>
  <w:style w:type="paragraph" w:customStyle="1" w:styleId="464">
    <w:name w:val="Стиль 464"/>
    <w:basedOn w:val="af1"/>
    <w:link w:val="4640"/>
    <w:qFormat/>
    <w:rsid w:val="00B06D67"/>
    <w:rPr>
      <w:rFonts w:eastAsia="Calibri"/>
      <w:lang w:val="x-none" w:eastAsia="x-none"/>
    </w:rPr>
  </w:style>
  <w:style w:type="character" w:customStyle="1" w:styleId="4640">
    <w:name w:val="Стиль 464 Знак"/>
    <w:link w:val="464"/>
    <w:rsid w:val="00B06D67"/>
    <w:rPr>
      <w:rFonts w:eastAsia="Calibri"/>
      <w:lang w:val="x-none" w:eastAsia="x-none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d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d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  <w:lang w:val="x-none" w:eastAsia="x-none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uiPriority w:val="99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  <w:lang w:val="x-none" w:eastAsia="x-none"/>
    </w:rPr>
  </w:style>
  <w:style w:type="character" w:customStyle="1" w:styleId="affe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0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1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2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3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4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  <w:style w:type="paragraph" w:customStyle="1" w:styleId="1fe">
    <w:name w:val="Обычный1"/>
    <w:rsid w:val="009F23C6"/>
    <w:pPr>
      <w:spacing w:before="100" w:after="100"/>
    </w:pPr>
    <w:rPr>
      <w:snapToGrid w:val="0"/>
      <w:sz w:val="24"/>
    </w:rPr>
  </w:style>
  <w:style w:type="character" w:customStyle="1" w:styleId="afff5">
    <w:name w:val="Знак Знак"/>
    <w:basedOn w:val="a1"/>
    <w:rsid w:val="009F23C6"/>
    <w:rPr>
      <w:sz w:val="28"/>
      <w:lang w:val="ru-RU" w:eastAsia="ru-RU" w:bidi="ar-SA"/>
    </w:rPr>
  </w:style>
  <w:style w:type="character" w:customStyle="1" w:styleId="afff6">
    <w:name w:val="Абзац списка Знак"/>
    <w:aliases w:val="Варианты ответов Знак,Абзац списка для документа Знак"/>
    <w:link w:val="aa"/>
    <w:locked/>
    <w:rsid w:val="009F23C6"/>
  </w:style>
  <w:style w:type="paragraph" w:customStyle="1" w:styleId="27">
    <w:name w:val="Абзац списка2"/>
    <w:basedOn w:val="a"/>
    <w:rsid w:val="009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0">
    <w:name w:val="Сетка таблицы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Без интервала2"/>
    <w:qFormat/>
    <w:rsid w:val="009F23C6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9F23C6"/>
  </w:style>
  <w:style w:type="character" w:customStyle="1" w:styleId="afff7">
    <w:name w:val="Знак Знак"/>
    <w:basedOn w:val="a1"/>
    <w:locked/>
    <w:rsid w:val="009F23C6"/>
    <w:rPr>
      <w:sz w:val="28"/>
      <w:lang w:val="ru-RU" w:eastAsia="ru-RU" w:bidi="ar-SA"/>
    </w:rPr>
  </w:style>
  <w:style w:type="character" w:customStyle="1" w:styleId="1ff">
    <w:name w:val="Знак Знак1"/>
    <w:basedOn w:val="a1"/>
    <w:rsid w:val="009F23C6"/>
    <w:rPr>
      <w:sz w:val="28"/>
      <w:lang w:val="ru-RU" w:eastAsia="ru-RU" w:bidi="ar-SA"/>
    </w:rPr>
  </w:style>
  <w:style w:type="paragraph" w:customStyle="1" w:styleId="Iauiue">
    <w:name w:val="Iau?iue"/>
    <w:rsid w:val="009F23C6"/>
    <w:pPr>
      <w:widowControl w:val="0"/>
    </w:pPr>
    <w:rPr>
      <w:rFonts w:ascii="Calibri" w:hAnsi="Calibri"/>
    </w:rPr>
  </w:style>
  <w:style w:type="paragraph" w:customStyle="1" w:styleId="nienie">
    <w:name w:val="nienie"/>
    <w:basedOn w:val="Iauiue"/>
    <w:rsid w:val="009F23C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TitleChar">
    <w:name w:val="Title Char"/>
    <w:basedOn w:val="a1"/>
    <w:locked/>
    <w:rsid w:val="009F23C6"/>
    <w:rPr>
      <w:sz w:val="28"/>
      <w:lang w:val="ru-RU" w:eastAsia="ru-RU" w:bidi="ar-SA"/>
    </w:rPr>
  </w:style>
  <w:style w:type="character" w:customStyle="1" w:styleId="29">
    <w:name w:val="Гиперссылка2"/>
    <w:rsid w:val="009F23C6"/>
  </w:style>
  <w:style w:type="paragraph" w:customStyle="1" w:styleId="pboth">
    <w:name w:val="pboth"/>
    <w:basedOn w:val="a"/>
    <w:rsid w:val="00AF567A"/>
    <w:pPr>
      <w:spacing w:before="100" w:beforeAutospacing="1" w:after="100" w:afterAutospacing="1"/>
    </w:pPr>
  </w:style>
  <w:style w:type="paragraph" w:customStyle="1" w:styleId="35">
    <w:name w:val="Абзац списка3"/>
    <w:basedOn w:val="a"/>
    <w:qFormat/>
    <w:rsid w:val="00AF567A"/>
    <w:pPr>
      <w:ind w:left="720"/>
    </w:pPr>
    <w:rPr>
      <w:sz w:val="20"/>
      <w:szCs w:val="20"/>
    </w:rPr>
  </w:style>
  <w:style w:type="paragraph" w:customStyle="1" w:styleId="docdata">
    <w:name w:val="docdata"/>
    <w:aliases w:val="docy,v5,25612,bqiaagaaeyqcaaagiaiaaaogogaabxneaaaaaaaaaaaaaaaaaaaaaaaaaaaaaaaaaaaaaaaaaaaaaaaaaaaaaaaaaaaaaaaaaaaaaaaaaaaaaaaaaaaaaaaaaaaaaaaaaaaaaaaaaaaaaaaaaaaaaaaaaaaaaaaaaaaaaaaaaaaaaaaaaaaaaaaaaaaaaaaaaaaaaaaaaaaaaaaaaaaaaaaaaaaaaaaaaaaaaaa"/>
    <w:basedOn w:val="a"/>
    <w:rsid w:val="005A0AAC"/>
    <w:pPr>
      <w:spacing w:before="100" w:beforeAutospacing="1" w:after="100" w:afterAutospacing="1"/>
    </w:pPr>
  </w:style>
  <w:style w:type="character" w:customStyle="1" w:styleId="a00">
    <w:name w:val="a0"/>
    <w:basedOn w:val="a1"/>
    <w:rsid w:val="004B175F"/>
  </w:style>
  <w:style w:type="character" w:customStyle="1" w:styleId="4143">
    <w:name w:val="4143"/>
    <w:aliases w:val="bqiaagaaeyqcaaagiaiaaao0bqaabcemaaaaaaaaaaaaaaaaaaaaaaaaaaaaaaaaaaaaaaaaaaaaaaaaaaaaaaaaaaaaaaaaaaaaaaaaaaaaaaaaaaaaaaaaaaaaaaaaaaaaaaaaaaaaaaaaaaaaaaaaaaaaaaaaaaaaaaaaaaaaaaaaaaaaaaaaaaaaaaaaaaaaaaaaaaaaaaaaaaaaaaaaaaaaaaaaaaaaaaaa"/>
    <w:basedOn w:val="a1"/>
    <w:rsid w:val="00353F74"/>
  </w:style>
  <w:style w:type="paragraph" w:customStyle="1" w:styleId="dt-p">
    <w:name w:val="dt-p"/>
    <w:basedOn w:val="a"/>
    <w:rsid w:val="005224D3"/>
    <w:pPr>
      <w:spacing w:before="100" w:beforeAutospacing="1" w:after="100" w:afterAutospacing="1"/>
    </w:pPr>
  </w:style>
  <w:style w:type="character" w:customStyle="1" w:styleId="dt-m">
    <w:name w:val="dt-m"/>
    <w:basedOn w:val="a1"/>
    <w:rsid w:val="005224D3"/>
  </w:style>
  <w:style w:type="paragraph" w:customStyle="1" w:styleId="Default">
    <w:name w:val="Default"/>
    <w:rsid w:val="006F1409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customStyle="1" w:styleId="320">
    <w:name w:val="Сетка таблицы32"/>
    <w:basedOn w:val="a2"/>
    <w:uiPriority w:val="59"/>
    <w:rsid w:val="0066609E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Основной текст (2)"/>
    <w:basedOn w:val="a"/>
    <w:uiPriority w:val="99"/>
    <w:rsid w:val="0066609E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harCharCharChar">
    <w:name w:val="Char Char Char Char"/>
    <w:basedOn w:val="a"/>
    <w:next w:val="a"/>
    <w:semiHidden/>
    <w:rsid w:val="006660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-3">
    <w:name w:val="Table List 3"/>
    <w:basedOn w:val="a2"/>
    <w:uiPriority w:val="99"/>
    <w:unhideWhenUsed/>
    <w:rsid w:val="0066609E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b">
    <w:name w:val="Нет списка2"/>
    <w:next w:val="a3"/>
    <w:uiPriority w:val="99"/>
    <w:semiHidden/>
    <w:unhideWhenUsed/>
    <w:rsid w:val="0066609E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6660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Page">
    <w:name w:val="ConsPlusTitlePage"/>
    <w:rsid w:val="007A0C2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7A0C2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7A0C24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36">
    <w:name w:val="Нет списка3"/>
    <w:next w:val="a3"/>
    <w:uiPriority w:val="99"/>
    <w:semiHidden/>
    <w:unhideWhenUsed/>
    <w:rsid w:val="007A0C24"/>
  </w:style>
  <w:style w:type="character" w:styleId="afff8">
    <w:name w:val="endnote reference"/>
    <w:basedOn w:val="a1"/>
    <w:uiPriority w:val="99"/>
    <w:unhideWhenUsed/>
    <w:rsid w:val="007A0C24"/>
    <w:rPr>
      <w:vertAlign w:val="superscript"/>
    </w:rPr>
  </w:style>
  <w:style w:type="table" w:customStyle="1" w:styleId="220">
    <w:name w:val="Сетка таблицы22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8"/>
    <w:uiPriority w:val="59"/>
    <w:rsid w:val="007A0C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9">
    <w:name w:val="Без интервала Знак"/>
    <w:basedOn w:val="a1"/>
    <w:link w:val="a9"/>
    <w:uiPriority w:val="1"/>
    <w:rsid w:val="00D10939"/>
    <w:rPr>
      <w:rFonts w:ascii="Calibri" w:hAnsi="Calibri"/>
      <w:sz w:val="22"/>
      <w:szCs w:val="22"/>
    </w:rPr>
  </w:style>
  <w:style w:type="paragraph" w:customStyle="1" w:styleId="37">
    <w:name w:val="Без интервала3"/>
    <w:qFormat/>
    <w:rsid w:val="00E53C3F"/>
    <w:rPr>
      <w:rFonts w:ascii="Calibri" w:hAnsi="Calibri" w:cs="Calibri"/>
      <w:sz w:val="22"/>
      <w:szCs w:val="22"/>
    </w:rPr>
  </w:style>
  <w:style w:type="paragraph" w:styleId="afffa">
    <w:name w:val="Document Map"/>
    <w:basedOn w:val="a"/>
    <w:link w:val="afffb"/>
    <w:rsid w:val="00E05FCA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basedOn w:val="a1"/>
    <w:link w:val="afffa"/>
    <w:rsid w:val="00E05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02B4-9500-4E47-85ED-3DA34933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Microsoft</Company>
  <LinksUpToDate>false</LinksUpToDate>
  <CharactersWithSpaces>9504</CharactersWithSpaces>
  <SharedDoc>false</SharedDoc>
  <HLinks>
    <vt:vector size="30" baseType="variant">
      <vt:variant>
        <vt:i4>4784222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consultantplus://offline/ref=1E952EB5BF9CF1DBE54E6702E72E8BBAA0F9D42C942D329ED4AF3F2349978BBF337455528785703E1681F3D328E3cBJ</vt:lpwstr>
      </vt:variant>
      <vt:variant>
        <vt:lpwstr/>
      </vt:variant>
      <vt:variant>
        <vt:i4>4194359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http://www.consultant.ru/document/cons_doc_LAW_63844/?dst=100012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consultantplus://offline/ref=6EF08FE81F9DA9C9D8AE7A5FB734E99A3DEDCDF0175B2DEFFAEB13FBE2A7D82B98AC69697F2D558C618F039F23B05BAD9F287B41K8x5H</vt:lpwstr>
      </vt:variant>
      <vt:variant>
        <vt:lpwstr/>
      </vt:variant>
      <vt:variant>
        <vt:i4>3801191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consultantplus://offline/ref=6EF08FE81F9DA9C9D8AE7A5FB734E99A3DEDCDF0175B2DEFFAEB13FBE2A7D82B98AC696D7D2604DC20D15ACF65FB56A983347B469AD538E1KEx6H</vt:lpwstr>
      </vt:variant>
      <vt:variant>
        <vt:lpwstr/>
      </vt:variant>
      <vt:variant>
        <vt:i4>655371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Пользователь</dc:creator>
  <cp:lastModifiedBy>Gurevka</cp:lastModifiedBy>
  <cp:revision>2</cp:revision>
  <cp:lastPrinted>2025-07-22T10:54:00Z</cp:lastPrinted>
  <dcterms:created xsi:type="dcterms:W3CDTF">2025-07-22T10:54:00Z</dcterms:created>
  <dcterms:modified xsi:type="dcterms:W3CDTF">2025-07-22T10:54:00Z</dcterms:modified>
</cp:coreProperties>
</file>