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A6" w:rsidRPr="009A0410" w:rsidRDefault="007823A6" w:rsidP="00C00349">
      <w:pPr>
        <w:jc w:val="center"/>
        <w:rPr>
          <w:sz w:val="20"/>
          <w:szCs w:val="20"/>
        </w:rPr>
      </w:pPr>
    </w:p>
    <w:p w:rsidR="007823A6" w:rsidRPr="009A0410" w:rsidRDefault="007823A6" w:rsidP="00C00349">
      <w:pPr>
        <w:jc w:val="center"/>
        <w:rPr>
          <w:sz w:val="20"/>
          <w:szCs w:val="20"/>
        </w:rPr>
      </w:pPr>
    </w:p>
    <w:p w:rsidR="007823A6" w:rsidRPr="009A0410"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7823A6" w:rsidRPr="009A0410"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7823A6" w:rsidRPr="009A0410" w:rsidRDefault="009F23C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9A0410">
        <w:rPr>
          <w:b/>
          <w:noProof/>
          <w:sz w:val="20"/>
          <w:szCs w:val="20"/>
        </w:rPr>
        <w:drawing>
          <wp:inline distT="0" distB="0" distL="0" distR="0">
            <wp:extent cx="3942795" cy="2386941"/>
            <wp:effectExtent l="19050" t="0" r="555" b="0"/>
            <wp:docPr id="2" name="Рисунок 1" descr="E:\P106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P1060356.JPG"/>
                    <pic:cNvPicPr>
                      <a:picLocks noChangeAspect="1" noChangeArrowheads="1"/>
                    </pic:cNvPicPr>
                  </pic:nvPicPr>
                  <pic:blipFill>
                    <a:blip r:embed="rId8" cstate="print"/>
                    <a:srcRect/>
                    <a:stretch>
                      <a:fillRect/>
                    </a:stretch>
                  </pic:blipFill>
                  <pic:spPr bwMode="auto">
                    <a:xfrm>
                      <a:off x="0" y="0"/>
                      <a:ext cx="3942715" cy="2386893"/>
                    </a:xfrm>
                    <a:prstGeom prst="rect">
                      <a:avLst/>
                    </a:prstGeom>
                    <a:noFill/>
                    <a:ln w="9525">
                      <a:noFill/>
                      <a:miter lim="800000"/>
                      <a:headEnd/>
                      <a:tailEnd/>
                    </a:ln>
                  </pic:spPr>
                </pic:pic>
              </a:graphicData>
            </a:graphic>
          </wp:inline>
        </w:drawing>
      </w:r>
    </w:p>
    <w:p w:rsidR="007823A6" w:rsidRPr="009A0410"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38736A" w:rsidRPr="009A0410"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8736A" w:rsidRPr="009A0410"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7823A6" w:rsidRPr="009A0410"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r w:rsidRPr="009A0410">
        <w:rPr>
          <w:rFonts w:ascii="Constantia" w:hAnsi="Constantia"/>
          <w:b/>
          <w:color w:val="C00000"/>
          <w:sz w:val="20"/>
          <w:szCs w:val="20"/>
        </w:rPr>
        <w:t>ИНФОРМАЦИОННЫЙ ВЕСТНИК</w:t>
      </w:r>
    </w:p>
    <w:p w:rsidR="007823A6" w:rsidRPr="009A0410"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sz w:val="20"/>
          <w:szCs w:val="20"/>
        </w:rPr>
      </w:pPr>
      <w:r w:rsidRPr="009A0410">
        <w:rPr>
          <w:rFonts w:ascii="Constantia" w:hAnsi="Constantia"/>
          <w:b/>
          <w:color w:val="C00000"/>
          <w:sz w:val="20"/>
          <w:szCs w:val="20"/>
        </w:rPr>
        <w:t>СОВЕТА И АДМИНИСТР</w:t>
      </w:r>
      <w:r w:rsidR="009F23C6" w:rsidRPr="009A0410">
        <w:rPr>
          <w:rFonts w:ascii="Constantia" w:hAnsi="Constantia"/>
          <w:b/>
          <w:color w:val="C00000"/>
          <w:sz w:val="20"/>
          <w:szCs w:val="20"/>
        </w:rPr>
        <w:t>АЦИИ СЕЛЬСКОГО ПОСЕЛЕНИЯ «ГУРЬЕВКА</w:t>
      </w:r>
      <w:r w:rsidRPr="009A0410">
        <w:rPr>
          <w:rFonts w:ascii="Constantia" w:hAnsi="Constantia"/>
          <w:b/>
          <w:color w:val="C00000"/>
          <w:sz w:val="20"/>
          <w:szCs w:val="20"/>
        </w:rPr>
        <w:t>»</w:t>
      </w:r>
    </w:p>
    <w:p w:rsidR="007823A6" w:rsidRPr="009A0410"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9A0410"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9A0410"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9A0410"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9A0410"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EC2814" w:rsidRPr="009A0410" w:rsidRDefault="00030707"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9A0410">
        <w:rPr>
          <w:sz w:val="20"/>
          <w:szCs w:val="20"/>
        </w:rPr>
        <w:t xml:space="preserve">№ </w:t>
      </w:r>
      <w:r w:rsidR="00EC2814" w:rsidRPr="009A0410">
        <w:rPr>
          <w:sz w:val="20"/>
          <w:szCs w:val="20"/>
        </w:rPr>
        <w:t xml:space="preserve"> </w:t>
      </w:r>
      <w:r w:rsidR="00971917" w:rsidRPr="009A0410">
        <w:rPr>
          <w:sz w:val="20"/>
          <w:szCs w:val="20"/>
        </w:rPr>
        <w:t>7</w:t>
      </w:r>
    </w:p>
    <w:p w:rsidR="007823A6" w:rsidRPr="009A0410" w:rsidRDefault="00EC2814"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9A0410">
        <w:rPr>
          <w:sz w:val="20"/>
          <w:szCs w:val="20"/>
        </w:rPr>
        <w:t xml:space="preserve"> </w:t>
      </w:r>
      <w:r w:rsidR="00030707" w:rsidRPr="009A0410">
        <w:rPr>
          <w:sz w:val="20"/>
          <w:szCs w:val="20"/>
        </w:rPr>
        <w:t xml:space="preserve"> </w:t>
      </w:r>
      <w:r w:rsidR="00353F74" w:rsidRPr="009A0410">
        <w:rPr>
          <w:sz w:val="20"/>
          <w:szCs w:val="20"/>
        </w:rPr>
        <w:t xml:space="preserve">  </w:t>
      </w:r>
      <w:r w:rsidR="00971917" w:rsidRPr="009A0410">
        <w:rPr>
          <w:sz w:val="20"/>
          <w:szCs w:val="20"/>
        </w:rPr>
        <w:t>июл</w:t>
      </w:r>
      <w:r w:rsidR="00E04290" w:rsidRPr="009A0410">
        <w:rPr>
          <w:sz w:val="20"/>
          <w:szCs w:val="20"/>
        </w:rPr>
        <w:t>ь</w:t>
      </w:r>
      <w:r w:rsidR="00D63B06" w:rsidRPr="009A0410">
        <w:rPr>
          <w:sz w:val="20"/>
          <w:szCs w:val="20"/>
        </w:rPr>
        <w:t xml:space="preserve"> </w:t>
      </w:r>
      <w:r w:rsidR="00080F51" w:rsidRPr="009A0410">
        <w:rPr>
          <w:sz w:val="20"/>
          <w:szCs w:val="20"/>
        </w:rPr>
        <w:t xml:space="preserve"> </w:t>
      </w:r>
      <w:r w:rsidR="00201589" w:rsidRPr="009A0410">
        <w:rPr>
          <w:sz w:val="20"/>
          <w:szCs w:val="20"/>
        </w:rPr>
        <w:t xml:space="preserve"> </w:t>
      </w:r>
      <w:r w:rsidR="00030707" w:rsidRPr="009A0410">
        <w:rPr>
          <w:sz w:val="20"/>
          <w:szCs w:val="20"/>
        </w:rPr>
        <w:t>20</w:t>
      </w:r>
      <w:r w:rsidR="007B2389" w:rsidRPr="009A0410">
        <w:rPr>
          <w:sz w:val="20"/>
          <w:szCs w:val="20"/>
        </w:rPr>
        <w:t>2</w:t>
      </w:r>
      <w:r w:rsidR="00080F51" w:rsidRPr="009A0410">
        <w:rPr>
          <w:sz w:val="20"/>
          <w:szCs w:val="20"/>
        </w:rPr>
        <w:t>4</w:t>
      </w:r>
      <w:r w:rsidR="00030707" w:rsidRPr="009A0410">
        <w:rPr>
          <w:sz w:val="20"/>
          <w:szCs w:val="20"/>
        </w:rPr>
        <w:t xml:space="preserve"> </w:t>
      </w:r>
      <w:r w:rsidR="007823A6" w:rsidRPr="009A0410">
        <w:rPr>
          <w:sz w:val="20"/>
          <w:szCs w:val="20"/>
        </w:rPr>
        <w:t xml:space="preserve"> г.</w:t>
      </w:r>
    </w:p>
    <w:p w:rsidR="007823A6" w:rsidRPr="009A0410" w:rsidRDefault="00383CD4"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9A0410">
        <w:rPr>
          <w:sz w:val="20"/>
          <w:szCs w:val="20"/>
        </w:rPr>
        <w:t>с</w:t>
      </w:r>
      <w:r w:rsidR="009F23C6" w:rsidRPr="009A0410">
        <w:rPr>
          <w:sz w:val="20"/>
          <w:szCs w:val="20"/>
        </w:rPr>
        <w:t>. Гурьевка</w:t>
      </w:r>
    </w:p>
    <w:p w:rsidR="007823A6" w:rsidRPr="009A0410" w:rsidRDefault="007823A6" w:rsidP="007823A6">
      <w:pPr>
        <w:jc w:val="center"/>
        <w:rPr>
          <w:b/>
          <w:sz w:val="20"/>
          <w:szCs w:val="20"/>
        </w:rPr>
      </w:pPr>
    </w:p>
    <w:p w:rsidR="00957FD5" w:rsidRPr="009A0410" w:rsidRDefault="00957FD5" w:rsidP="009A0410">
      <w:pPr>
        <w:rPr>
          <w:sz w:val="20"/>
          <w:szCs w:val="20"/>
        </w:rPr>
      </w:pPr>
    </w:p>
    <w:p w:rsidR="007823A6" w:rsidRPr="009A0410" w:rsidRDefault="007823A6" w:rsidP="00353F74">
      <w:pPr>
        <w:rPr>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9A0410" w:rsidRDefault="009A0410" w:rsidP="009932DA">
      <w:pPr>
        <w:jc w:val="center"/>
        <w:rPr>
          <w:b/>
          <w:sz w:val="20"/>
          <w:szCs w:val="20"/>
        </w:rPr>
      </w:pPr>
    </w:p>
    <w:p w:rsidR="007823A6" w:rsidRPr="009A0410" w:rsidRDefault="007823A6" w:rsidP="009932DA">
      <w:pPr>
        <w:jc w:val="center"/>
        <w:rPr>
          <w:b/>
          <w:sz w:val="20"/>
          <w:szCs w:val="20"/>
        </w:rPr>
      </w:pPr>
      <w:r w:rsidRPr="009A0410">
        <w:rPr>
          <w:b/>
          <w:sz w:val="20"/>
          <w:szCs w:val="20"/>
        </w:rPr>
        <w:lastRenderedPageBreak/>
        <w:t>СОДЕРЖАНИЕ</w:t>
      </w:r>
    </w:p>
    <w:p w:rsidR="007823A6" w:rsidRPr="009A0410" w:rsidRDefault="007823A6" w:rsidP="009932DA">
      <w:pPr>
        <w:jc w:val="center"/>
        <w:rPr>
          <w:b/>
          <w:sz w:val="20"/>
          <w:szCs w:val="20"/>
        </w:rPr>
      </w:pPr>
    </w:p>
    <w:p w:rsidR="00D72272" w:rsidRPr="009A0410" w:rsidRDefault="0054655B" w:rsidP="009932DA">
      <w:pPr>
        <w:jc w:val="center"/>
        <w:rPr>
          <w:b/>
          <w:sz w:val="20"/>
          <w:szCs w:val="20"/>
        </w:rPr>
      </w:pPr>
      <w:r w:rsidRPr="009A0410">
        <w:rPr>
          <w:b/>
          <w:sz w:val="20"/>
          <w:szCs w:val="20"/>
        </w:rPr>
        <w:t>Разд</w:t>
      </w:r>
      <w:r w:rsidR="002A4D74" w:rsidRPr="009A0410">
        <w:rPr>
          <w:b/>
          <w:sz w:val="20"/>
          <w:szCs w:val="20"/>
        </w:rPr>
        <w:t xml:space="preserve">ел </w:t>
      </w:r>
      <w:r w:rsidR="00C542D0" w:rsidRPr="009A0410">
        <w:rPr>
          <w:b/>
          <w:sz w:val="20"/>
          <w:szCs w:val="20"/>
        </w:rPr>
        <w:t>1</w:t>
      </w:r>
    </w:p>
    <w:p w:rsidR="00D72272" w:rsidRPr="009A0410" w:rsidRDefault="00D72272" w:rsidP="009932DA">
      <w:pPr>
        <w:jc w:val="center"/>
        <w:rPr>
          <w:b/>
          <w:sz w:val="20"/>
          <w:szCs w:val="20"/>
        </w:rPr>
      </w:pPr>
    </w:p>
    <w:p w:rsidR="00EC2814" w:rsidRPr="009A0410" w:rsidRDefault="00EC2814" w:rsidP="009932DA">
      <w:pPr>
        <w:jc w:val="center"/>
        <w:rPr>
          <w:b/>
          <w:sz w:val="20"/>
          <w:szCs w:val="20"/>
        </w:rPr>
      </w:pPr>
      <w:r w:rsidRPr="009A0410">
        <w:rPr>
          <w:b/>
          <w:sz w:val="20"/>
          <w:szCs w:val="20"/>
        </w:rPr>
        <w:t xml:space="preserve">НПА </w:t>
      </w:r>
      <w:r w:rsidR="00C542D0" w:rsidRPr="009A0410">
        <w:rPr>
          <w:b/>
          <w:sz w:val="20"/>
          <w:szCs w:val="20"/>
        </w:rPr>
        <w:t xml:space="preserve">Совета сельского поселения </w:t>
      </w:r>
      <w:r w:rsidR="009F23C6" w:rsidRPr="009A0410">
        <w:rPr>
          <w:b/>
          <w:sz w:val="20"/>
          <w:szCs w:val="20"/>
        </w:rPr>
        <w:t>«Гурьевка</w:t>
      </w:r>
      <w:r w:rsidRPr="009A0410">
        <w:rPr>
          <w:b/>
          <w:sz w:val="20"/>
          <w:szCs w:val="20"/>
        </w:rPr>
        <w:t>»</w:t>
      </w:r>
    </w:p>
    <w:p w:rsidR="00EC2814" w:rsidRPr="009A0410" w:rsidRDefault="00EC2814" w:rsidP="009932DA">
      <w:pPr>
        <w:jc w:val="both"/>
        <w:rPr>
          <w:sz w:val="20"/>
          <w:szCs w:val="20"/>
        </w:rPr>
      </w:pPr>
    </w:p>
    <w:p w:rsidR="009F23C6" w:rsidRPr="009A0410" w:rsidRDefault="009F23C6" w:rsidP="009932DA">
      <w:pPr>
        <w:pStyle w:val="a4"/>
        <w:rPr>
          <w:sz w:val="20"/>
        </w:rPr>
      </w:pPr>
      <w:r w:rsidRPr="009A0410">
        <w:rPr>
          <w:bCs/>
          <w:sz w:val="20"/>
        </w:rPr>
        <w:t>Содержание</w:t>
      </w:r>
      <w:r w:rsidR="009932DA" w:rsidRPr="009A0410">
        <w:rPr>
          <w:bCs/>
          <w:sz w:val="20"/>
        </w:rPr>
        <w:t>:</w:t>
      </w:r>
    </w:p>
    <w:p w:rsidR="009F23C6" w:rsidRPr="009A0410" w:rsidRDefault="009F23C6" w:rsidP="009932DA">
      <w:pPr>
        <w:pStyle w:val="a4"/>
        <w:ind w:left="360"/>
        <w:jc w:val="both"/>
        <w:rPr>
          <w:b/>
          <w:bCs/>
          <w:sz w:val="20"/>
        </w:rPr>
      </w:pPr>
      <w:r w:rsidRPr="009A0410">
        <w:rPr>
          <w:bCs/>
          <w:sz w:val="20"/>
        </w:rPr>
        <w:t>Раздел 1</w:t>
      </w:r>
      <w:r w:rsidRPr="009A0410">
        <w:rPr>
          <w:b/>
          <w:bCs/>
          <w:sz w:val="20"/>
        </w:rPr>
        <w:t>. Нормативные правовые акты Совета сельского поселения «Гурьевка»</w:t>
      </w:r>
    </w:p>
    <w:p w:rsidR="00F63A70" w:rsidRPr="009A0410" w:rsidRDefault="00F63A70" w:rsidP="009932DA">
      <w:pPr>
        <w:pStyle w:val="a4"/>
        <w:ind w:left="360"/>
        <w:jc w:val="both"/>
        <w:rPr>
          <w:b/>
          <w:sz w:val="20"/>
        </w:rPr>
      </w:pPr>
    </w:p>
    <w:p w:rsidR="00080F51" w:rsidRPr="009A0410" w:rsidRDefault="00080F51" w:rsidP="00353F74">
      <w:pPr>
        <w:pStyle w:val="a4"/>
        <w:jc w:val="both"/>
        <w:rPr>
          <w:sz w:val="20"/>
        </w:rPr>
      </w:pPr>
    </w:p>
    <w:p w:rsidR="00D63B06" w:rsidRPr="009A0410" w:rsidRDefault="009F23C6" w:rsidP="007D28B8">
      <w:pPr>
        <w:pStyle w:val="a4"/>
        <w:jc w:val="both"/>
        <w:rPr>
          <w:b/>
          <w:sz w:val="20"/>
        </w:rPr>
      </w:pPr>
      <w:r w:rsidRPr="009A0410">
        <w:rPr>
          <w:sz w:val="20"/>
        </w:rPr>
        <w:t xml:space="preserve">        Раздел 2</w:t>
      </w:r>
      <w:r w:rsidRPr="009A0410">
        <w:rPr>
          <w:b/>
          <w:sz w:val="20"/>
        </w:rPr>
        <w:t xml:space="preserve">. Нормативные </w:t>
      </w:r>
      <w:r w:rsidRPr="009A0410">
        <w:rPr>
          <w:b/>
          <w:bCs/>
          <w:sz w:val="20"/>
        </w:rPr>
        <w:t>правовые акты администрации сельского поселения  «Гурьевка»</w:t>
      </w:r>
      <w:r w:rsidRPr="009A0410">
        <w:rPr>
          <w:b/>
          <w:sz w:val="20"/>
        </w:rPr>
        <w:t xml:space="preserve"> </w:t>
      </w:r>
    </w:p>
    <w:p w:rsidR="00971917" w:rsidRPr="009A0410" w:rsidRDefault="00971917" w:rsidP="00971917">
      <w:pPr>
        <w:pStyle w:val="aa"/>
        <w:numPr>
          <w:ilvl w:val="0"/>
          <w:numId w:val="8"/>
        </w:numPr>
        <w:jc w:val="both"/>
      </w:pPr>
      <w:r w:rsidRPr="009A0410">
        <w:t>Постановление № 15 от 31.07</w:t>
      </w:r>
      <w:r w:rsidR="00D63B06" w:rsidRPr="009A0410">
        <w:t xml:space="preserve">.2024 </w:t>
      </w:r>
      <w:r w:rsidRPr="009A0410">
        <w:t xml:space="preserve">«О </w:t>
      </w:r>
      <w:bookmarkStart w:id="0" w:name="_GoBack"/>
      <w:r w:rsidRPr="009A0410">
        <w:t>внесении изменений в постановление администрации сельского поселения «Гурьевка» от 19.12.2018 года № 44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bookmarkEnd w:id="0"/>
    </w:p>
    <w:p w:rsidR="00D63B06" w:rsidRPr="009A0410" w:rsidRDefault="00D63B06" w:rsidP="00971917">
      <w:pPr>
        <w:pStyle w:val="aa"/>
        <w:tabs>
          <w:tab w:val="left" w:pos="993"/>
        </w:tabs>
        <w:autoSpaceDE w:val="0"/>
        <w:autoSpaceDN w:val="0"/>
        <w:adjustRightInd w:val="0"/>
        <w:jc w:val="both"/>
      </w:pPr>
    </w:p>
    <w:p w:rsidR="00080F51" w:rsidRPr="009A0410" w:rsidRDefault="00080F51" w:rsidP="00971917">
      <w:pPr>
        <w:widowControl w:val="0"/>
        <w:autoSpaceDE w:val="0"/>
        <w:autoSpaceDN w:val="0"/>
        <w:adjustRightInd w:val="0"/>
        <w:ind w:left="709"/>
        <w:jc w:val="both"/>
        <w:rPr>
          <w:sz w:val="20"/>
          <w:szCs w:val="20"/>
        </w:rPr>
      </w:pPr>
    </w:p>
    <w:p w:rsidR="00971917" w:rsidRPr="009A0410" w:rsidRDefault="00971917" w:rsidP="00971917">
      <w:pPr>
        <w:widowControl w:val="0"/>
        <w:autoSpaceDE w:val="0"/>
        <w:autoSpaceDN w:val="0"/>
        <w:adjustRightInd w:val="0"/>
        <w:jc w:val="both"/>
        <w:rPr>
          <w:sz w:val="20"/>
          <w:szCs w:val="20"/>
        </w:rPr>
      </w:pPr>
    </w:p>
    <w:p w:rsidR="00397585" w:rsidRPr="009A0410" w:rsidRDefault="0058047F" w:rsidP="00C5091F">
      <w:pPr>
        <w:widowControl w:val="0"/>
        <w:autoSpaceDE w:val="0"/>
        <w:autoSpaceDN w:val="0"/>
        <w:adjustRightInd w:val="0"/>
        <w:jc w:val="both"/>
        <w:rPr>
          <w:sz w:val="20"/>
          <w:szCs w:val="20"/>
        </w:rPr>
      </w:pPr>
      <w:r w:rsidRPr="009A0410">
        <w:rPr>
          <w:sz w:val="20"/>
          <w:szCs w:val="20"/>
        </w:rPr>
        <w:t xml:space="preserve">        </w:t>
      </w:r>
      <w:r w:rsidR="000D6B4E" w:rsidRPr="009A0410">
        <w:rPr>
          <w:sz w:val="20"/>
          <w:szCs w:val="20"/>
        </w:rPr>
        <w:t>Раздел 3</w:t>
      </w:r>
      <w:r w:rsidR="000D6B4E" w:rsidRPr="009A0410">
        <w:rPr>
          <w:b/>
          <w:sz w:val="20"/>
          <w:szCs w:val="20"/>
        </w:rPr>
        <w:t>. Иные официальные материалы</w:t>
      </w:r>
    </w:p>
    <w:p w:rsidR="00353F74" w:rsidRPr="009A0410" w:rsidRDefault="00353F74" w:rsidP="009F23C6">
      <w:pPr>
        <w:pStyle w:val="a4"/>
        <w:ind w:left="360"/>
        <w:jc w:val="both"/>
        <w:rPr>
          <w:b/>
          <w:bCs/>
          <w:sz w:val="20"/>
        </w:rPr>
      </w:pPr>
    </w:p>
    <w:p w:rsidR="00080F51" w:rsidRPr="009A0410" w:rsidRDefault="00080F51" w:rsidP="00971917">
      <w:pPr>
        <w:pStyle w:val="a4"/>
        <w:jc w:val="both"/>
        <w:rPr>
          <w:b/>
          <w:bCs/>
          <w:sz w:val="20"/>
        </w:rPr>
      </w:pPr>
    </w:p>
    <w:p w:rsidR="00080F51" w:rsidRPr="009A0410" w:rsidRDefault="00080F51" w:rsidP="009F23C6">
      <w:pPr>
        <w:pStyle w:val="a4"/>
        <w:ind w:left="360"/>
        <w:jc w:val="both"/>
        <w:rPr>
          <w:b/>
          <w:bCs/>
          <w:sz w:val="20"/>
        </w:rPr>
      </w:pPr>
    </w:p>
    <w:p w:rsidR="00295DE4" w:rsidRPr="009A0410" w:rsidRDefault="00295DE4" w:rsidP="00080F51">
      <w:pPr>
        <w:pStyle w:val="a4"/>
        <w:jc w:val="both"/>
        <w:rPr>
          <w:b/>
          <w:bCs/>
          <w:sz w:val="20"/>
        </w:rPr>
      </w:pPr>
    </w:p>
    <w:p w:rsidR="00295DE4" w:rsidRPr="009A0410" w:rsidRDefault="00295DE4" w:rsidP="00080F51">
      <w:pPr>
        <w:pStyle w:val="a4"/>
        <w:jc w:val="both"/>
        <w:rPr>
          <w:b/>
          <w:bCs/>
          <w:sz w:val="20"/>
        </w:rPr>
      </w:pPr>
    </w:p>
    <w:p w:rsidR="00E41254" w:rsidRPr="009A0410" w:rsidRDefault="00E41254" w:rsidP="00705E19">
      <w:pPr>
        <w:jc w:val="center"/>
        <w:rPr>
          <w:b/>
          <w:sz w:val="20"/>
          <w:szCs w:val="20"/>
        </w:rPr>
      </w:pPr>
    </w:p>
    <w:p w:rsidR="009A0410" w:rsidRDefault="00E41254" w:rsidP="00E41254">
      <w:pPr>
        <w:pStyle w:val="a4"/>
        <w:jc w:val="both"/>
        <w:rPr>
          <w:sz w:val="20"/>
        </w:rPr>
      </w:pPr>
      <w:r w:rsidRPr="009A0410">
        <w:rPr>
          <w:sz w:val="20"/>
        </w:rPr>
        <w:t xml:space="preserve">   </w:t>
      </w:r>
    </w:p>
    <w:p w:rsidR="009A0410" w:rsidRDefault="009A0410" w:rsidP="00E41254">
      <w:pPr>
        <w:pStyle w:val="a4"/>
        <w:jc w:val="both"/>
        <w:rPr>
          <w:sz w:val="20"/>
        </w:rPr>
      </w:pPr>
    </w:p>
    <w:p w:rsidR="009A0410" w:rsidRDefault="009A0410" w:rsidP="00E41254">
      <w:pPr>
        <w:pStyle w:val="a4"/>
        <w:jc w:val="both"/>
        <w:rPr>
          <w:sz w:val="20"/>
        </w:rPr>
      </w:pPr>
    </w:p>
    <w:p w:rsidR="009A0410" w:rsidRDefault="009A0410" w:rsidP="00E41254">
      <w:pPr>
        <w:pStyle w:val="a4"/>
        <w:jc w:val="both"/>
        <w:rPr>
          <w:sz w:val="20"/>
        </w:rPr>
      </w:pPr>
    </w:p>
    <w:p w:rsidR="009A0410" w:rsidRDefault="009A0410" w:rsidP="00E41254">
      <w:pPr>
        <w:pStyle w:val="a4"/>
        <w:jc w:val="both"/>
        <w:rPr>
          <w:sz w:val="20"/>
        </w:rPr>
      </w:pPr>
    </w:p>
    <w:p w:rsidR="009A0410" w:rsidRDefault="009A0410" w:rsidP="00E41254">
      <w:pPr>
        <w:pStyle w:val="a4"/>
        <w:jc w:val="both"/>
        <w:rPr>
          <w:sz w:val="20"/>
        </w:rPr>
      </w:pPr>
    </w:p>
    <w:p w:rsidR="009A0410" w:rsidRDefault="009A0410" w:rsidP="00E41254">
      <w:pPr>
        <w:pStyle w:val="a4"/>
        <w:jc w:val="both"/>
        <w:rPr>
          <w:sz w:val="20"/>
        </w:rPr>
      </w:pPr>
    </w:p>
    <w:p w:rsidR="009A0410" w:rsidRDefault="009A0410" w:rsidP="00E41254">
      <w:pPr>
        <w:pStyle w:val="a4"/>
        <w:jc w:val="both"/>
        <w:rPr>
          <w:sz w:val="20"/>
        </w:rPr>
      </w:pPr>
    </w:p>
    <w:p w:rsidR="00E41254" w:rsidRPr="009A0410" w:rsidRDefault="00E41254" w:rsidP="00E41254">
      <w:pPr>
        <w:pStyle w:val="a4"/>
        <w:jc w:val="both"/>
        <w:rPr>
          <w:b/>
          <w:sz w:val="20"/>
        </w:rPr>
      </w:pPr>
      <w:r w:rsidRPr="009A0410">
        <w:rPr>
          <w:sz w:val="20"/>
        </w:rPr>
        <w:lastRenderedPageBreak/>
        <w:t xml:space="preserve">     Раздел 2</w:t>
      </w:r>
      <w:r w:rsidRPr="009A0410">
        <w:rPr>
          <w:b/>
          <w:sz w:val="20"/>
        </w:rPr>
        <w:t xml:space="preserve">. Нормативные </w:t>
      </w:r>
      <w:r w:rsidRPr="009A0410">
        <w:rPr>
          <w:b/>
          <w:bCs/>
          <w:sz w:val="20"/>
        </w:rPr>
        <w:t>правовые акты администрации сельского поселения  «Гурьевка»</w:t>
      </w:r>
      <w:r w:rsidRPr="009A0410">
        <w:rPr>
          <w:b/>
          <w:sz w:val="20"/>
        </w:rPr>
        <w:t xml:space="preserve"> </w:t>
      </w:r>
    </w:p>
    <w:p w:rsidR="00E41254" w:rsidRPr="009A0410" w:rsidRDefault="00E41254" w:rsidP="00705E19">
      <w:pPr>
        <w:jc w:val="center"/>
        <w:rPr>
          <w:b/>
          <w:sz w:val="20"/>
          <w:szCs w:val="20"/>
        </w:rPr>
      </w:pPr>
    </w:p>
    <w:p w:rsidR="00E41254" w:rsidRPr="009A0410" w:rsidRDefault="00E41254" w:rsidP="00705E19">
      <w:pPr>
        <w:jc w:val="center"/>
        <w:rPr>
          <w:b/>
          <w:sz w:val="20"/>
          <w:szCs w:val="20"/>
        </w:rPr>
      </w:pPr>
      <w:r w:rsidRPr="009A0410">
        <w:rPr>
          <w:b/>
          <w:sz w:val="20"/>
          <w:szCs w:val="20"/>
        </w:rPr>
        <w:t>ПОСТАНОВЛЕНИЕ</w:t>
      </w:r>
    </w:p>
    <w:p w:rsidR="00E41254" w:rsidRPr="009A0410" w:rsidRDefault="00971917" w:rsidP="00E41254">
      <w:pPr>
        <w:rPr>
          <w:b/>
          <w:sz w:val="20"/>
          <w:szCs w:val="20"/>
        </w:rPr>
      </w:pPr>
      <w:r w:rsidRPr="009A0410">
        <w:rPr>
          <w:b/>
          <w:sz w:val="20"/>
          <w:szCs w:val="20"/>
        </w:rPr>
        <w:t>от  31 июл</w:t>
      </w:r>
      <w:r w:rsidR="00295DE4" w:rsidRPr="009A0410">
        <w:rPr>
          <w:b/>
          <w:sz w:val="20"/>
          <w:szCs w:val="20"/>
        </w:rPr>
        <w:t xml:space="preserve">я </w:t>
      </w:r>
      <w:r w:rsidR="00E41254" w:rsidRPr="009A0410">
        <w:rPr>
          <w:b/>
          <w:sz w:val="20"/>
          <w:szCs w:val="20"/>
        </w:rPr>
        <w:t xml:space="preserve"> 2024г.                          </w:t>
      </w:r>
      <w:r w:rsidR="00F33F30">
        <w:rPr>
          <w:b/>
          <w:sz w:val="20"/>
          <w:szCs w:val="20"/>
        </w:rPr>
        <w:t xml:space="preserve">                    </w:t>
      </w:r>
      <w:r w:rsidRPr="009A0410">
        <w:rPr>
          <w:b/>
          <w:sz w:val="20"/>
          <w:szCs w:val="20"/>
        </w:rPr>
        <w:t xml:space="preserve">                    № 15</w:t>
      </w:r>
    </w:p>
    <w:p w:rsidR="00971917" w:rsidRPr="009A0410" w:rsidRDefault="00971917" w:rsidP="00971917">
      <w:pPr>
        <w:ind w:firstLine="567"/>
        <w:jc w:val="center"/>
        <w:rPr>
          <w:b/>
          <w:sz w:val="20"/>
          <w:szCs w:val="20"/>
        </w:rPr>
      </w:pPr>
      <w:r w:rsidRPr="009A0410">
        <w:rPr>
          <w:b/>
          <w:sz w:val="20"/>
          <w:szCs w:val="20"/>
        </w:rPr>
        <w:t>О внесении изменений в постановление администрации сельского поселения «Гурьевка» от 19.12.2018 года № 44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971917" w:rsidRPr="009A0410" w:rsidRDefault="00971917" w:rsidP="00971917">
      <w:pPr>
        <w:ind w:firstLine="567"/>
        <w:jc w:val="center"/>
        <w:rPr>
          <w:sz w:val="20"/>
          <w:szCs w:val="20"/>
        </w:rPr>
      </w:pPr>
    </w:p>
    <w:p w:rsidR="00971917" w:rsidRPr="009A0410" w:rsidRDefault="00971917" w:rsidP="00971917">
      <w:pPr>
        <w:jc w:val="both"/>
        <w:rPr>
          <w:sz w:val="20"/>
          <w:szCs w:val="20"/>
        </w:rPr>
      </w:pPr>
      <w:r w:rsidRPr="009A0410">
        <w:rPr>
          <w:sz w:val="20"/>
          <w:szCs w:val="20"/>
        </w:rPr>
        <w:tab/>
        <w:t xml:space="preserve">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сельского поселения «Гурьевка» муниципального района «Прилузский» Республики Коми, администрация сельского поселения «Гурьевка»    </w:t>
      </w:r>
      <w:r w:rsidRPr="009A0410">
        <w:rPr>
          <w:b/>
          <w:sz w:val="20"/>
          <w:szCs w:val="20"/>
        </w:rPr>
        <w:t>ПОСТАНОВЛЯЕТ:</w:t>
      </w:r>
    </w:p>
    <w:p w:rsidR="00971917" w:rsidRPr="009A0410" w:rsidRDefault="00971917" w:rsidP="00971917">
      <w:pPr>
        <w:jc w:val="both"/>
        <w:rPr>
          <w:sz w:val="20"/>
          <w:szCs w:val="20"/>
        </w:rPr>
      </w:pPr>
      <w:r w:rsidRPr="009A0410">
        <w:rPr>
          <w:sz w:val="20"/>
          <w:szCs w:val="20"/>
        </w:rPr>
        <w:t xml:space="preserve"> </w:t>
      </w:r>
    </w:p>
    <w:p w:rsidR="00971917" w:rsidRPr="009A0410" w:rsidRDefault="00971917" w:rsidP="00971917">
      <w:pPr>
        <w:ind w:firstLine="567"/>
        <w:jc w:val="both"/>
        <w:rPr>
          <w:sz w:val="20"/>
          <w:szCs w:val="20"/>
        </w:rPr>
      </w:pPr>
      <w:r w:rsidRPr="009A0410">
        <w:rPr>
          <w:sz w:val="20"/>
          <w:szCs w:val="20"/>
        </w:rPr>
        <w:t xml:space="preserve">1. Внести в постановление администрации сельского поселения «Гурьевка» от 19.12.2018 года № 44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 следующие изменения: </w:t>
      </w:r>
    </w:p>
    <w:p w:rsidR="00971917" w:rsidRPr="009A0410" w:rsidRDefault="00971917" w:rsidP="00971917">
      <w:pPr>
        <w:ind w:firstLine="567"/>
        <w:jc w:val="both"/>
        <w:rPr>
          <w:b/>
          <w:i/>
          <w:sz w:val="20"/>
          <w:szCs w:val="20"/>
        </w:rPr>
      </w:pPr>
      <w:r w:rsidRPr="009A0410">
        <w:rPr>
          <w:b/>
          <w:i/>
          <w:sz w:val="20"/>
          <w:szCs w:val="20"/>
        </w:rPr>
        <w:t>1) пункт 2.14 раздела II административного регламента изложить в следующей редакции:</w:t>
      </w:r>
    </w:p>
    <w:p w:rsidR="00971917" w:rsidRPr="009A0410" w:rsidRDefault="00971917" w:rsidP="00971917">
      <w:pPr>
        <w:ind w:firstLine="567"/>
        <w:jc w:val="both"/>
        <w:rPr>
          <w:sz w:val="20"/>
          <w:szCs w:val="20"/>
        </w:rPr>
      </w:pPr>
      <w:r w:rsidRPr="009A0410">
        <w:rPr>
          <w:sz w:val="20"/>
          <w:szCs w:val="20"/>
        </w:rPr>
        <w:t xml:space="preserve">2.14. Основаниями для отказа в предоставлении муниципальной услуги является: </w:t>
      </w:r>
    </w:p>
    <w:p w:rsidR="00971917" w:rsidRPr="009A0410" w:rsidRDefault="00971917" w:rsidP="00971917">
      <w:pPr>
        <w:ind w:firstLine="567"/>
        <w:jc w:val="both"/>
        <w:rPr>
          <w:sz w:val="20"/>
          <w:szCs w:val="20"/>
        </w:rPr>
      </w:pPr>
      <w:r w:rsidRPr="009A0410">
        <w:rPr>
          <w:sz w:val="20"/>
          <w:szCs w:val="20"/>
        </w:rPr>
        <w:t>1) непредставление документов, указанных в п.2.6. настоящего административного регламента, которые заявитель обязан предоставить самостоятельно;</w:t>
      </w:r>
    </w:p>
    <w:p w:rsidR="00971917" w:rsidRPr="009A0410" w:rsidRDefault="00971917" w:rsidP="00971917">
      <w:pPr>
        <w:ind w:firstLine="567"/>
        <w:jc w:val="both"/>
        <w:rPr>
          <w:sz w:val="20"/>
          <w:szCs w:val="20"/>
        </w:rPr>
      </w:pPr>
      <w:r w:rsidRPr="009A0410">
        <w:rPr>
          <w:sz w:val="20"/>
          <w:szCs w:val="20"/>
        </w:rPr>
        <w:t>2)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971917" w:rsidRPr="009A0410" w:rsidRDefault="00971917" w:rsidP="00971917">
      <w:pPr>
        <w:ind w:firstLine="567"/>
        <w:jc w:val="both"/>
        <w:rPr>
          <w:sz w:val="20"/>
          <w:szCs w:val="20"/>
        </w:rPr>
      </w:pPr>
      <w:r w:rsidRPr="009A0410">
        <w:rPr>
          <w:sz w:val="20"/>
          <w:szCs w:val="20"/>
        </w:rPr>
        <w:t>3) жилое помещение не относится к муниципальному жилищному фонду;</w:t>
      </w:r>
    </w:p>
    <w:p w:rsidR="00971917" w:rsidRPr="009A0410" w:rsidRDefault="00971917" w:rsidP="00971917">
      <w:pPr>
        <w:ind w:firstLine="567"/>
        <w:jc w:val="both"/>
        <w:rPr>
          <w:sz w:val="20"/>
          <w:szCs w:val="20"/>
        </w:rPr>
      </w:pPr>
      <w:r w:rsidRPr="009A0410">
        <w:rPr>
          <w:sz w:val="20"/>
          <w:szCs w:val="20"/>
        </w:rPr>
        <w:lastRenderedPageBreak/>
        <w:t>4) участие гражданина в приватизации другого жилого помещения (за исключением граждан, которые стали собственниками жилого помещения в порядке его приватизации в период своего несовершеннолетия);</w:t>
      </w:r>
    </w:p>
    <w:p w:rsidR="00971917" w:rsidRPr="009A0410" w:rsidRDefault="00971917" w:rsidP="00971917">
      <w:pPr>
        <w:ind w:firstLine="567"/>
        <w:jc w:val="both"/>
        <w:rPr>
          <w:sz w:val="20"/>
          <w:szCs w:val="20"/>
        </w:rPr>
      </w:pPr>
      <w:r w:rsidRPr="009A0410">
        <w:rPr>
          <w:sz w:val="20"/>
          <w:szCs w:val="20"/>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971917" w:rsidRPr="009A0410" w:rsidRDefault="00971917" w:rsidP="00971917">
      <w:pPr>
        <w:ind w:firstLine="709"/>
        <w:jc w:val="both"/>
        <w:rPr>
          <w:b/>
          <w:i/>
          <w:sz w:val="20"/>
          <w:szCs w:val="20"/>
        </w:rPr>
      </w:pPr>
      <w:r w:rsidRPr="009A0410">
        <w:rPr>
          <w:b/>
          <w:i/>
          <w:sz w:val="20"/>
          <w:szCs w:val="20"/>
        </w:rPr>
        <w:t xml:space="preserve">2) пункт 2.11 раздела </w:t>
      </w:r>
      <w:r w:rsidRPr="009A0410">
        <w:rPr>
          <w:b/>
          <w:i/>
          <w:sz w:val="20"/>
          <w:szCs w:val="20"/>
          <w:lang w:val="en-US"/>
        </w:rPr>
        <w:t>II</w:t>
      </w:r>
      <w:r w:rsidRPr="009A0410">
        <w:rPr>
          <w:b/>
          <w:i/>
          <w:sz w:val="20"/>
          <w:szCs w:val="20"/>
        </w:rPr>
        <w:t xml:space="preserve"> административного регламента изложить в следующей редакции:</w:t>
      </w:r>
    </w:p>
    <w:p w:rsidR="00971917" w:rsidRPr="009A0410" w:rsidRDefault="00971917" w:rsidP="00971917">
      <w:pPr>
        <w:ind w:firstLine="709"/>
        <w:jc w:val="both"/>
        <w:rPr>
          <w:sz w:val="20"/>
          <w:szCs w:val="20"/>
        </w:rPr>
      </w:pPr>
      <w:r w:rsidRPr="009A0410">
        <w:rPr>
          <w:sz w:val="20"/>
          <w:szCs w:val="20"/>
        </w:rPr>
        <w:t>«2.11. Запрещается требовать от заявителя:</w:t>
      </w:r>
    </w:p>
    <w:p w:rsidR="00971917" w:rsidRPr="009A0410" w:rsidRDefault="00971917" w:rsidP="00971917">
      <w:pPr>
        <w:ind w:firstLine="709"/>
        <w:jc w:val="both"/>
        <w:rPr>
          <w:sz w:val="20"/>
          <w:szCs w:val="20"/>
        </w:rPr>
      </w:pPr>
      <w:r w:rsidRPr="009A0410">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917" w:rsidRPr="009A0410" w:rsidRDefault="00971917" w:rsidP="00971917">
      <w:pPr>
        <w:ind w:firstLine="709"/>
        <w:jc w:val="both"/>
        <w:rPr>
          <w:sz w:val="20"/>
          <w:szCs w:val="20"/>
        </w:rPr>
      </w:pPr>
      <w:r w:rsidRPr="009A0410">
        <w:rPr>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71917" w:rsidRPr="009A0410" w:rsidRDefault="00971917" w:rsidP="00971917">
      <w:pPr>
        <w:ind w:firstLine="709"/>
        <w:jc w:val="both"/>
        <w:rPr>
          <w:sz w:val="20"/>
          <w:szCs w:val="20"/>
        </w:rPr>
      </w:pPr>
      <w:r w:rsidRPr="009A0410">
        <w:rPr>
          <w:sz w:val="20"/>
          <w:szCs w:val="20"/>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w:t>
      </w:r>
      <w:r w:rsidRPr="009A0410">
        <w:rPr>
          <w:sz w:val="20"/>
          <w:szCs w:val="20"/>
        </w:rPr>
        <w:lastRenderedPageBreak/>
        <w:t>организации предоставления государственных и муниципальных услуг»;</w:t>
      </w:r>
    </w:p>
    <w:p w:rsidR="00971917" w:rsidRPr="009A0410" w:rsidRDefault="00971917" w:rsidP="00971917">
      <w:pPr>
        <w:ind w:firstLine="709"/>
        <w:jc w:val="both"/>
        <w:rPr>
          <w:sz w:val="20"/>
          <w:szCs w:val="20"/>
        </w:rPr>
      </w:pPr>
      <w:r w:rsidRPr="009A0410">
        <w:rPr>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971917" w:rsidRPr="009A0410" w:rsidRDefault="00971917" w:rsidP="00971917">
      <w:pPr>
        <w:ind w:firstLine="709"/>
        <w:jc w:val="both"/>
        <w:rPr>
          <w:sz w:val="20"/>
          <w:szCs w:val="20"/>
        </w:rPr>
      </w:pPr>
      <w:r w:rsidRPr="009A0410">
        <w:rPr>
          <w:sz w:val="20"/>
          <w:szCs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71917" w:rsidRPr="009A0410" w:rsidRDefault="00971917" w:rsidP="00971917">
      <w:pPr>
        <w:ind w:firstLine="709"/>
        <w:jc w:val="both"/>
        <w:rPr>
          <w:sz w:val="20"/>
          <w:szCs w:val="20"/>
        </w:rPr>
      </w:pPr>
      <w:r w:rsidRPr="009A0410">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71917" w:rsidRPr="009A0410" w:rsidRDefault="00971917" w:rsidP="00971917">
      <w:pPr>
        <w:ind w:firstLine="709"/>
        <w:jc w:val="both"/>
        <w:rPr>
          <w:sz w:val="20"/>
          <w:szCs w:val="20"/>
        </w:rPr>
      </w:pPr>
      <w:r w:rsidRPr="009A0410">
        <w:rPr>
          <w:sz w:val="20"/>
          <w:szCs w:val="20"/>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971917" w:rsidRPr="009A0410" w:rsidRDefault="00971917" w:rsidP="00971917">
      <w:pPr>
        <w:ind w:firstLine="709"/>
        <w:jc w:val="both"/>
        <w:rPr>
          <w:sz w:val="20"/>
          <w:szCs w:val="20"/>
        </w:rPr>
      </w:pPr>
      <w:r w:rsidRPr="009A0410">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971917" w:rsidRPr="009A0410" w:rsidRDefault="00971917" w:rsidP="00971917">
      <w:pPr>
        <w:ind w:firstLine="709"/>
        <w:jc w:val="both"/>
        <w:rPr>
          <w:sz w:val="20"/>
          <w:szCs w:val="20"/>
        </w:rPr>
      </w:pPr>
      <w:r w:rsidRPr="009A0410">
        <w:rPr>
          <w:sz w:val="20"/>
          <w:szCs w:val="2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1917" w:rsidRPr="009A0410" w:rsidRDefault="00971917" w:rsidP="00971917">
      <w:pPr>
        <w:ind w:firstLine="709"/>
        <w:jc w:val="both"/>
        <w:rPr>
          <w:b/>
          <w:i/>
          <w:sz w:val="20"/>
          <w:szCs w:val="20"/>
        </w:rPr>
      </w:pPr>
      <w:r w:rsidRPr="009A0410">
        <w:rPr>
          <w:b/>
          <w:i/>
          <w:sz w:val="20"/>
          <w:szCs w:val="20"/>
        </w:rPr>
        <w:t>3) пункт 3.2 раздела II</w:t>
      </w:r>
      <w:r w:rsidRPr="009A0410">
        <w:rPr>
          <w:b/>
          <w:i/>
          <w:sz w:val="20"/>
          <w:szCs w:val="20"/>
          <w:lang w:val="en-US"/>
        </w:rPr>
        <w:t>I</w:t>
      </w:r>
      <w:r w:rsidRPr="009A0410">
        <w:rPr>
          <w:b/>
          <w:i/>
          <w:sz w:val="20"/>
          <w:szCs w:val="20"/>
        </w:rPr>
        <w:t xml:space="preserve"> административного регламента дополнить подпунктами 3.2.2 и 3.2.3 следующего содержания:</w:t>
      </w:r>
    </w:p>
    <w:p w:rsidR="00971917" w:rsidRPr="009A0410" w:rsidRDefault="00971917" w:rsidP="00971917">
      <w:pPr>
        <w:ind w:firstLine="709"/>
        <w:jc w:val="both"/>
        <w:rPr>
          <w:sz w:val="20"/>
          <w:szCs w:val="20"/>
        </w:rPr>
      </w:pPr>
      <w:r w:rsidRPr="009A0410">
        <w:rPr>
          <w:sz w:val="20"/>
          <w:szCs w:val="20"/>
        </w:rPr>
        <w:t>«3.2.2. Муниципальная услуга в упреждающем (проактивном) режиме не предоставляется.</w:t>
      </w:r>
    </w:p>
    <w:p w:rsidR="00971917" w:rsidRPr="009A0410" w:rsidRDefault="00971917" w:rsidP="00971917">
      <w:pPr>
        <w:ind w:firstLine="709"/>
        <w:jc w:val="both"/>
        <w:rPr>
          <w:sz w:val="20"/>
          <w:szCs w:val="20"/>
        </w:rPr>
      </w:pPr>
      <w:r w:rsidRPr="009A0410">
        <w:rPr>
          <w:sz w:val="20"/>
          <w:szCs w:val="20"/>
        </w:rPr>
        <w:lastRenderedPageBreak/>
        <w:t>3.2.3. Предоставление муниципальной услуги включает в себя следующие варианты:</w:t>
      </w:r>
    </w:p>
    <w:p w:rsidR="00971917" w:rsidRPr="009A0410" w:rsidRDefault="00971917" w:rsidP="00971917">
      <w:pPr>
        <w:ind w:firstLine="709"/>
        <w:jc w:val="both"/>
        <w:rPr>
          <w:sz w:val="20"/>
          <w:szCs w:val="20"/>
        </w:rPr>
      </w:pPr>
      <w:r w:rsidRPr="009A0410">
        <w:rPr>
          <w:sz w:val="20"/>
          <w:szCs w:val="20"/>
        </w:rPr>
        <w:t>1) Решение о предоставлении разрешения.</w:t>
      </w:r>
    </w:p>
    <w:p w:rsidR="00971917" w:rsidRPr="009A0410" w:rsidRDefault="00971917" w:rsidP="00971917">
      <w:pPr>
        <w:ind w:firstLine="709"/>
        <w:jc w:val="both"/>
        <w:rPr>
          <w:sz w:val="20"/>
          <w:szCs w:val="20"/>
        </w:rPr>
      </w:pPr>
      <w:r w:rsidRPr="009A0410">
        <w:rPr>
          <w:sz w:val="20"/>
          <w:szCs w:val="20"/>
        </w:rPr>
        <w:t>2) Решение об отказе в предоставлении разрешения.</w:t>
      </w:r>
    </w:p>
    <w:p w:rsidR="00971917" w:rsidRPr="009A0410" w:rsidRDefault="00971917" w:rsidP="00971917">
      <w:pPr>
        <w:ind w:firstLine="709"/>
        <w:jc w:val="both"/>
        <w:rPr>
          <w:sz w:val="20"/>
          <w:szCs w:val="20"/>
        </w:rPr>
      </w:pPr>
      <w:r w:rsidRPr="009A0410">
        <w:rPr>
          <w:sz w:val="20"/>
          <w:szCs w:val="20"/>
        </w:rPr>
        <w:t>3) Исправление опечаток и (или) ошибок, допущенных в документах, выданных в результате предоставления муниципальной услуги.</w:t>
      </w:r>
    </w:p>
    <w:p w:rsidR="00971917" w:rsidRPr="009A0410" w:rsidRDefault="00971917" w:rsidP="00971917">
      <w:pPr>
        <w:ind w:firstLine="709"/>
        <w:jc w:val="both"/>
        <w:rPr>
          <w:sz w:val="20"/>
          <w:szCs w:val="20"/>
        </w:rPr>
      </w:pPr>
      <w:r w:rsidRPr="009A0410">
        <w:rPr>
          <w:sz w:val="20"/>
          <w:szCs w:val="20"/>
        </w:rPr>
        <w:t>4) Выдача дубликата документа, либо отказ в выдаче дубликата документа, выданного по результатам предоставления муниципальной услуги с указанием исчерпывающего перечня оснований для отказа в выдаче этого дубликата.».</w:t>
      </w:r>
    </w:p>
    <w:p w:rsidR="00971917" w:rsidRPr="009A0410" w:rsidRDefault="00971917" w:rsidP="00971917">
      <w:pPr>
        <w:ind w:firstLine="709"/>
        <w:jc w:val="both"/>
        <w:rPr>
          <w:b/>
          <w:i/>
          <w:sz w:val="20"/>
          <w:szCs w:val="20"/>
        </w:rPr>
      </w:pPr>
      <w:r w:rsidRPr="009A0410">
        <w:rPr>
          <w:b/>
          <w:i/>
          <w:sz w:val="20"/>
          <w:szCs w:val="20"/>
        </w:rPr>
        <w:t xml:space="preserve">4) раздел </w:t>
      </w:r>
      <w:r w:rsidRPr="009A0410">
        <w:rPr>
          <w:b/>
          <w:i/>
          <w:sz w:val="20"/>
          <w:szCs w:val="20"/>
          <w:lang w:val="en-US"/>
        </w:rPr>
        <w:t>III</w:t>
      </w:r>
      <w:r w:rsidRPr="009A0410">
        <w:rPr>
          <w:b/>
          <w:i/>
          <w:sz w:val="20"/>
          <w:szCs w:val="20"/>
        </w:rPr>
        <w:t xml:space="preserve"> административного регламента дополнить пунктом 3.7 следующего содержания:</w:t>
      </w:r>
    </w:p>
    <w:p w:rsidR="00971917" w:rsidRPr="009A0410" w:rsidRDefault="00971917" w:rsidP="00971917">
      <w:pPr>
        <w:ind w:firstLine="567"/>
        <w:jc w:val="center"/>
        <w:rPr>
          <w:b/>
          <w:sz w:val="20"/>
          <w:szCs w:val="20"/>
        </w:rPr>
      </w:pPr>
      <w:r w:rsidRPr="009A0410">
        <w:rPr>
          <w:sz w:val="20"/>
          <w:szCs w:val="20"/>
        </w:rPr>
        <w:t>«</w:t>
      </w:r>
      <w:r w:rsidRPr="009A0410">
        <w:rPr>
          <w:b/>
          <w:sz w:val="20"/>
          <w:szCs w:val="20"/>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71917" w:rsidRPr="009A0410" w:rsidRDefault="00971917" w:rsidP="00971917">
      <w:pPr>
        <w:ind w:firstLine="567"/>
        <w:jc w:val="center"/>
        <w:rPr>
          <w:b/>
          <w:sz w:val="20"/>
          <w:szCs w:val="20"/>
        </w:rPr>
      </w:pPr>
    </w:p>
    <w:p w:rsidR="00971917" w:rsidRPr="009A0410" w:rsidRDefault="00971917" w:rsidP="00971917">
      <w:pPr>
        <w:ind w:firstLine="567"/>
        <w:jc w:val="both"/>
        <w:rPr>
          <w:sz w:val="20"/>
          <w:szCs w:val="20"/>
        </w:rPr>
      </w:pPr>
      <w:r w:rsidRPr="009A0410">
        <w:rPr>
          <w:sz w:val="20"/>
          <w:szCs w:val="20"/>
        </w:rPr>
        <w:t>3.7.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971917" w:rsidRPr="009A0410" w:rsidRDefault="00971917" w:rsidP="00971917">
      <w:pPr>
        <w:ind w:firstLine="567"/>
        <w:jc w:val="both"/>
        <w:rPr>
          <w:sz w:val="20"/>
          <w:szCs w:val="20"/>
        </w:rPr>
      </w:pPr>
      <w:r w:rsidRPr="009A0410">
        <w:rPr>
          <w:sz w:val="20"/>
          <w:szCs w:val="20"/>
        </w:rPr>
        <w:t>3.7.1.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971917" w:rsidRPr="009A0410" w:rsidRDefault="00971917" w:rsidP="00971917">
      <w:pPr>
        <w:ind w:firstLine="567"/>
        <w:jc w:val="both"/>
        <w:rPr>
          <w:sz w:val="20"/>
          <w:szCs w:val="20"/>
        </w:rPr>
      </w:pPr>
      <w:r w:rsidRPr="009A0410">
        <w:rPr>
          <w:sz w:val="20"/>
          <w:szCs w:val="20"/>
        </w:rP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71917" w:rsidRPr="009A0410" w:rsidRDefault="00971917" w:rsidP="00971917">
      <w:pPr>
        <w:ind w:firstLine="567"/>
        <w:jc w:val="both"/>
        <w:rPr>
          <w:sz w:val="20"/>
          <w:szCs w:val="20"/>
        </w:rPr>
      </w:pPr>
      <w:r w:rsidRPr="009A0410">
        <w:rPr>
          <w:sz w:val="20"/>
          <w:szCs w:val="20"/>
        </w:rPr>
        <w:t>3.7.2. Заявление о выдаче дубликата должно содержать следующие сведения:</w:t>
      </w:r>
    </w:p>
    <w:p w:rsidR="00971917" w:rsidRPr="009A0410" w:rsidRDefault="00971917" w:rsidP="00971917">
      <w:pPr>
        <w:ind w:firstLine="567"/>
        <w:jc w:val="both"/>
        <w:rPr>
          <w:sz w:val="20"/>
          <w:szCs w:val="20"/>
        </w:rPr>
      </w:pPr>
      <w:r w:rsidRPr="009A0410">
        <w:rPr>
          <w:sz w:val="20"/>
          <w:szCs w:val="20"/>
        </w:rPr>
        <w:t>- ФИО заявителя (представителя заявителя) ранее предоставленной муниципальной услуги;</w:t>
      </w:r>
    </w:p>
    <w:p w:rsidR="00971917" w:rsidRPr="009A0410" w:rsidRDefault="00971917" w:rsidP="00971917">
      <w:pPr>
        <w:ind w:firstLine="567"/>
        <w:jc w:val="both"/>
        <w:rPr>
          <w:sz w:val="20"/>
          <w:szCs w:val="20"/>
        </w:rPr>
      </w:pPr>
      <w:r w:rsidRPr="009A0410">
        <w:rPr>
          <w:sz w:val="20"/>
          <w:szCs w:val="20"/>
        </w:rPr>
        <w:lastRenderedPageBreak/>
        <w:t>- информацию, позволяющую идентифицировать ранее выданный результат предоставления муниципальной услуги.</w:t>
      </w:r>
    </w:p>
    <w:p w:rsidR="00971917" w:rsidRPr="009A0410" w:rsidRDefault="00971917" w:rsidP="00971917">
      <w:pPr>
        <w:ind w:firstLine="567"/>
        <w:jc w:val="both"/>
        <w:rPr>
          <w:sz w:val="20"/>
          <w:szCs w:val="20"/>
        </w:rPr>
      </w:pPr>
      <w:r w:rsidRPr="009A0410">
        <w:rPr>
          <w:sz w:val="20"/>
          <w:szCs w:val="20"/>
        </w:rPr>
        <w:t>3.7.3. Заявление о выдаче дубликата представляется способами, указанными в пункте 2.9 настоящего административного регламента, за исключением положений, касающихся возможности представлять документы в электронном виде.</w:t>
      </w:r>
    </w:p>
    <w:p w:rsidR="00971917" w:rsidRPr="009A0410" w:rsidRDefault="00971917" w:rsidP="00971917">
      <w:pPr>
        <w:ind w:firstLine="567"/>
        <w:jc w:val="both"/>
        <w:rPr>
          <w:sz w:val="20"/>
          <w:szCs w:val="20"/>
        </w:rPr>
      </w:pPr>
      <w:r w:rsidRPr="009A0410">
        <w:rPr>
          <w:sz w:val="20"/>
          <w:szCs w:val="20"/>
        </w:rPr>
        <w:t>Прием и регистрация заявления о выдаче дубликата осуществляется в порядке, предусмотренном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971917" w:rsidRPr="009A0410" w:rsidRDefault="00971917" w:rsidP="00971917">
      <w:pPr>
        <w:ind w:firstLine="567"/>
        <w:jc w:val="both"/>
        <w:rPr>
          <w:sz w:val="20"/>
          <w:szCs w:val="20"/>
        </w:rPr>
      </w:pPr>
      <w:r w:rsidRPr="009A0410">
        <w:rPr>
          <w:sz w:val="20"/>
          <w:szCs w:val="20"/>
        </w:rPr>
        <w:t>3.7.4.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971917" w:rsidRPr="009A0410" w:rsidRDefault="00971917" w:rsidP="00971917">
      <w:pPr>
        <w:ind w:firstLine="567"/>
        <w:jc w:val="both"/>
        <w:rPr>
          <w:sz w:val="20"/>
          <w:szCs w:val="20"/>
        </w:rPr>
      </w:pPr>
      <w:r w:rsidRPr="009A0410">
        <w:rPr>
          <w:sz w:val="20"/>
          <w:szCs w:val="20"/>
        </w:rPr>
        <w:t>3.7.5. Основанием для отказа в выдаче дубликата документа, выданного по результатам предоставления муниципальной услуги, является:</w:t>
      </w:r>
    </w:p>
    <w:p w:rsidR="00971917" w:rsidRPr="009A0410" w:rsidRDefault="00971917" w:rsidP="00971917">
      <w:pPr>
        <w:ind w:firstLine="567"/>
        <w:jc w:val="both"/>
        <w:rPr>
          <w:sz w:val="20"/>
          <w:szCs w:val="20"/>
        </w:rPr>
      </w:pPr>
      <w:r w:rsidRPr="009A0410">
        <w:rPr>
          <w:sz w:val="20"/>
          <w:szCs w:val="20"/>
        </w:rP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971917" w:rsidRPr="009A0410" w:rsidRDefault="00971917" w:rsidP="00971917">
      <w:pPr>
        <w:ind w:firstLine="567"/>
        <w:jc w:val="both"/>
        <w:rPr>
          <w:sz w:val="20"/>
          <w:szCs w:val="20"/>
        </w:rPr>
      </w:pPr>
      <w:r w:rsidRPr="009A0410">
        <w:rPr>
          <w:sz w:val="20"/>
          <w:szCs w:val="20"/>
        </w:rPr>
        <w:t>- представление заявления о выдаче дубликата документа, выданного по результатам предоставления муниципальной услуги, неуполномоченным лицом.</w:t>
      </w:r>
    </w:p>
    <w:p w:rsidR="00971917" w:rsidRPr="009A0410" w:rsidRDefault="00971917" w:rsidP="00971917">
      <w:pPr>
        <w:ind w:firstLine="567"/>
        <w:jc w:val="both"/>
        <w:rPr>
          <w:sz w:val="20"/>
          <w:szCs w:val="20"/>
        </w:rPr>
      </w:pPr>
      <w:r w:rsidRPr="009A0410">
        <w:rPr>
          <w:sz w:val="20"/>
          <w:szCs w:val="20"/>
        </w:rPr>
        <w:t>3.7.6.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971917" w:rsidRPr="009A0410" w:rsidRDefault="00971917" w:rsidP="00971917">
      <w:pPr>
        <w:ind w:firstLine="567"/>
        <w:jc w:val="both"/>
        <w:rPr>
          <w:sz w:val="20"/>
          <w:szCs w:val="20"/>
        </w:rPr>
      </w:pPr>
      <w:r w:rsidRPr="009A0410">
        <w:rPr>
          <w:sz w:val="20"/>
          <w:szCs w:val="20"/>
        </w:rPr>
        <w:t xml:space="preserve">3.7.7. 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w:t>
      </w:r>
      <w:r w:rsidRPr="009A0410">
        <w:rPr>
          <w:sz w:val="20"/>
          <w:szCs w:val="20"/>
        </w:rPr>
        <w:lastRenderedPageBreak/>
        <w:t>результата предоставления муниципальной услуги, в течение срока административной процедуры, указанной в пункте 3.5 настоящего административного регламента.</w:t>
      </w:r>
    </w:p>
    <w:p w:rsidR="00971917" w:rsidRPr="009A0410" w:rsidRDefault="00971917" w:rsidP="00971917">
      <w:pPr>
        <w:ind w:firstLine="567"/>
        <w:jc w:val="both"/>
        <w:rPr>
          <w:sz w:val="20"/>
          <w:szCs w:val="20"/>
        </w:rPr>
      </w:pPr>
      <w:r w:rsidRPr="009A0410">
        <w:rPr>
          <w:sz w:val="20"/>
          <w:szCs w:val="20"/>
        </w:rPr>
        <w:t>3.7.8. При подготовке дубликата документа, выданного по результатам предоставления муниципальной услуги, не допускается:</w:t>
      </w:r>
    </w:p>
    <w:p w:rsidR="00971917" w:rsidRPr="009A0410" w:rsidRDefault="00971917" w:rsidP="00971917">
      <w:pPr>
        <w:ind w:firstLine="567"/>
        <w:jc w:val="both"/>
        <w:rPr>
          <w:sz w:val="20"/>
          <w:szCs w:val="20"/>
        </w:rPr>
      </w:pPr>
      <w:r w:rsidRPr="009A0410">
        <w:rPr>
          <w:sz w:val="20"/>
          <w:szCs w:val="20"/>
        </w:rPr>
        <w:t>- изменение содержания документов, являющихся результатом предоставления муниципальной услуги;</w:t>
      </w:r>
    </w:p>
    <w:p w:rsidR="00971917" w:rsidRPr="009A0410" w:rsidRDefault="00971917" w:rsidP="00971917">
      <w:pPr>
        <w:ind w:firstLine="567"/>
        <w:jc w:val="both"/>
        <w:rPr>
          <w:sz w:val="20"/>
          <w:szCs w:val="20"/>
        </w:rPr>
      </w:pPr>
      <w:r w:rsidRPr="009A0410">
        <w:rPr>
          <w:sz w:val="20"/>
          <w:szCs w:val="20"/>
        </w:rPr>
        <w:t>- 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971917" w:rsidRPr="009A0410" w:rsidRDefault="00971917" w:rsidP="00971917">
      <w:pPr>
        <w:ind w:firstLine="567"/>
        <w:jc w:val="both"/>
        <w:rPr>
          <w:sz w:val="20"/>
          <w:szCs w:val="20"/>
        </w:rPr>
      </w:pPr>
      <w:r w:rsidRPr="009A0410">
        <w:rPr>
          <w:sz w:val="20"/>
          <w:szCs w:val="20"/>
        </w:rPr>
        <w:t>3.7.9.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пунктом 3.6. настоящего административного регламента.</w:t>
      </w:r>
    </w:p>
    <w:p w:rsidR="00971917" w:rsidRPr="009A0410" w:rsidRDefault="00971917" w:rsidP="00971917">
      <w:pPr>
        <w:ind w:firstLine="567"/>
        <w:jc w:val="both"/>
        <w:rPr>
          <w:sz w:val="20"/>
          <w:szCs w:val="20"/>
        </w:rPr>
      </w:pPr>
      <w:r w:rsidRPr="009A0410">
        <w:rPr>
          <w:sz w:val="20"/>
          <w:szCs w:val="20"/>
        </w:rPr>
        <w:t>3.7.10.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регистрации муниципальных услуг Органа.</w:t>
      </w:r>
    </w:p>
    <w:p w:rsidR="00971917" w:rsidRPr="009A0410" w:rsidRDefault="00971917" w:rsidP="00971917">
      <w:pPr>
        <w:ind w:firstLine="567"/>
        <w:jc w:val="both"/>
        <w:rPr>
          <w:sz w:val="20"/>
          <w:szCs w:val="20"/>
        </w:rPr>
      </w:pPr>
      <w:r w:rsidRPr="009A0410">
        <w:rPr>
          <w:sz w:val="20"/>
          <w:szCs w:val="20"/>
        </w:rPr>
        <w:t>3.7.11. Максимальный срок выдачи дубликата документа, выданного по результатам предоставления муниципальной услуги не должен превышать срок предоставления муниципальной услуги, указанный в пункте 2.4 настоящего административного регламента.</w:t>
      </w:r>
    </w:p>
    <w:p w:rsidR="00971917" w:rsidRPr="009A0410" w:rsidRDefault="00971917" w:rsidP="00971917">
      <w:pPr>
        <w:ind w:firstLine="567"/>
        <w:jc w:val="both"/>
        <w:rPr>
          <w:sz w:val="20"/>
          <w:szCs w:val="20"/>
        </w:rPr>
      </w:pPr>
      <w:r w:rsidRPr="009A0410">
        <w:rPr>
          <w:sz w:val="20"/>
          <w:szCs w:val="20"/>
        </w:rPr>
        <w:t>3.7.12. Результатом процедуры является:</w:t>
      </w:r>
    </w:p>
    <w:p w:rsidR="00971917" w:rsidRPr="009A0410" w:rsidRDefault="00971917" w:rsidP="00971917">
      <w:pPr>
        <w:ind w:firstLine="567"/>
        <w:jc w:val="both"/>
        <w:rPr>
          <w:sz w:val="20"/>
          <w:szCs w:val="20"/>
        </w:rPr>
      </w:pPr>
      <w:r w:rsidRPr="009A0410">
        <w:rPr>
          <w:sz w:val="20"/>
          <w:szCs w:val="20"/>
        </w:rPr>
        <w:t>- выдача дубликата документа, выданного по результатам предоставления муниципальной услуги;</w:t>
      </w:r>
    </w:p>
    <w:p w:rsidR="00971917" w:rsidRPr="009A0410" w:rsidRDefault="00971917" w:rsidP="00971917">
      <w:pPr>
        <w:ind w:firstLine="567"/>
        <w:jc w:val="both"/>
        <w:rPr>
          <w:sz w:val="20"/>
          <w:szCs w:val="20"/>
        </w:rPr>
      </w:pPr>
      <w:r w:rsidRPr="009A0410">
        <w:rPr>
          <w:sz w:val="20"/>
          <w:szCs w:val="20"/>
        </w:rPr>
        <w:t>- мотивированный отказ в выдаче дубликата документа, выданного по результатам предоставления муниципальной услуги.».</w:t>
      </w:r>
    </w:p>
    <w:p w:rsidR="00971917" w:rsidRPr="009A0410" w:rsidRDefault="00971917" w:rsidP="00971917">
      <w:pPr>
        <w:ind w:firstLine="709"/>
        <w:jc w:val="both"/>
        <w:rPr>
          <w:b/>
          <w:i/>
          <w:sz w:val="20"/>
          <w:szCs w:val="20"/>
        </w:rPr>
      </w:pPr>
      <w:r w:rsidRPr="009A0410">
        <w:rPr>
          <w:b/>
          <w:i/>
          <w:sz w:val="20"/>
          <w:szCs w:val="20"/>
        </w:rPr>
        <w:t xml:space="preserve">5) пункт 5.2 раздела </w:t>
      </w:r>
      <w:r w:rsidRPr="009A0410">
        <w:rPr>
          <w:b/>
          <w:i/>
          <w:sz w:val="20"/>
          <w:szCs w:val="20"/>
          <w:lang w:val="en-US"/>
        </w:rPr>
        <w:t>V</w:t>
      </w:r>
      <w:r w:rsidRPr="009A0410">
        <w:rPr>
          <w:b/>
          <w:i/>
          <w:sz w:val="20"/>
          <w:szCs w:val="20"/>
        </w:rPr>
        <w:t xml:space="preserve"> административного регламента изложить в следующей редакции:</w:t>
      </w:r>
    </w:p>
    <w:p w:rsidR="00971917" w:rsidRPr="009A0410" w:rsidRDefault="00971917" w:rsidP="00971917">
      <w:pPr>
        <w:widowControl w:val="0"/>
        <w:autoSpaceDE w:val="0"/>
        <w:autoSpaceDN w:val="0"/>
        <w:adjustRightInd w:val="0"/>
        <w:ind w:firstLine="709"/>
        <w:jc w:val="both"/>
        <w:rPr>
          <w:sz w:val="20"/>
          <w:szCs w:val="20"/>
        </w:rPr>
      </w:pPr>
      <w:r w:rsidRPr="009A0410">
        <w:rPr>
          <w:rFonts w:eastAsia="Calibri"/>
          <w:sz w:val="20"/>
          <w:szCs w:val="20"/>
        </w:rPr>
        <w:t>«</w:t>
      </w:r>
      <w:r w:rsidRPr="009A0410">
        <w:rPr>
          <w:sz w:val="20"/>
          <w:szCs w:val="20"/>
        </w:rPr>
        <w:t>5.2. Заявитель может обратиться с жалобой, в том числе в следующих случаях:</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1) нарушение срока регистрации запроса о предоставлении муниципальной услуги, запроса;</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2) нарушение срока предоставления муниципальной услуги;</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6) нарушение срока или порядка выдачи документов по результатам предоставления муниципальной услуги;</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 210-ФЗ.».</w:t>
      </w:r>
    </w:p>
    <w:p w:rsidR="00971917" w:rsidRPr="009A0410" w:rsidRDefault="00971917" w:rsidP="00971917">
      <w:pPr>
        <w:ind w:firstLine="709"/>
        <w:jc w:val="both"/>
        <w:rPr>
          <w:b/>
          <w:i/>
          <w:sz w:val="20"/>
          <w:szCs w:val="20"/>
        </w:rPr>
      </w:pPr>
      <w:r w:rsidRPr="009A0410">
        <w:rPr>
          <w:b/>
          <w:i/>
          <w:sz w:val="20"/>
          <w:szCs w:val="20"/>
        </w:rPr>
        <w:t xml:space="preserve">6) пункт 5.11 раздела </w:t>
      </w:r>
      <w:r w:rsidRPr="009A0410">
        <w:rPr>
          <w:b/>
          <w:i/>
          <w:sz w:val="20"/>
          <w:szCs w:val="20"/>
          <w:lang w:val="en-US"/>
        </w:rPr>
        <w:t>V</w:t>
      </w:r>
      <w:r w:rsidRPr="009A0410">
        <w:rPr>
          <w:b/>
          <w:i/>
          <w:sz w:val="20"/>
          <w:szCs w:val="20"/>
        </w:rPr>
        <w:t xml:space="preserve"> административного регламента изложить в следующей редакции:</w:t>
      </w:r>
    </w:p>
    <w:p w:rsidR="00971917" w:rsidRPr="009A0410" w:rsidRDefault="00971917" w:rsidP="00971917">
      <w:pPr>
        <w:widowControl w:val="0"/>
        <w:autoSpaceDE w:val="0"/>
        <w:autoSpaceDN w:val="0"/>
        <w:adjustRightInd w:val="0"/>
        <w:ind w:firstLine="709"/>
        <w:jc w:val="both"/>
        <w:rPr>
          <w:sz w:val="20"/>
          <w:szCs w:val="20"/>
        </w:rPr>
      </w:pPr>
      <w:r w:rsidRPr="009A0410">
        <w:rPr>
          <w:sz w:val="20"/>
          <w:szCs w:val="20"/>
        </w:rPr>
        <w:t>«5.11. Жалоба, поступившая в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должностного лица Органа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71917" w:rsidRPr="009A0410" w:rsidRDefault="00971917" w:rsidP="00971917">
      <w:pPr>
        <w:ind w:firstLine="709"/>
        <w:jc w:val="both"/>
        <w:rPr>
          <w:sz w:val="20"/>
          <w:szCs w:val="20"/>
        </w:rPr>
      </w:pPr>
      <w:r w:rsidRPr="009A0410">
        <w:rPr>
          <w:sz w:val="20"/>
          <w:szCs w:val="20"/>
        </w:rPr>
        <w:lastRenderedPageBreak/>
        <w:t>2. Настоящее постановление вступает в силу с момента его принятия и подлежит опубликованию в бюллетене «Информационный вестник Совета и администрации сельского поселения «Гурьевка».</w:t>
      </w:r>
    </w:p>
    <w:p w:rsidR="00971917" w:rsidRPr="009A0410" w:rsidRDefault="00971917" w:rsidP="00971917">
      <w:pPr>
        <w:rPr>
          <w:sz w:val="20"/>
          <w:szCs w:val="20"/>
        </w:rPr>
      </w:pPr>
    </w:p>
    <w:p w:rsidR="00971917" w:rsidRPr="009A0410" w:rsidRDefault="00971917" w:rsidP="00971917">
      <w:pPr>
        <w:rPr>
          <w:b/>
          <w:sz w:val="20"/>
          <w:szCs w:val="20"/>
        </w:rPr>
      </w:pPr>
      <w:r w:rsidRPr="009A0410">
        <w:rPr>
          <w:sz w:val="20"/>
          <w:szCs w:val="20"/>
        </w:rPr>
        <w:t>Глава сельского поселения «Гурьевка»                                      М.А.Яценко</w:t>
      </w:r>
    </w:p>
    <w:sectPr w:rsidR="00971917" w:rsidRPr="009A0410" w:rsidSect="009A0410">
      <w:footerReference w:type="default" r:id="rId9"/>
      <w:pgSz w:w="8419" w:h="11906" w:orient="landscape"/>
      <w:pgMar w:top="1701" w:right="567" w:bottom="85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F7" w:rsidRDefault="001821F7">
      <w:r>
        <w:separator/>
      </w:r>
    </w:p>
  </w:endnote>
  <w:endnote w:type="continuationSeparator" w:id="0">
    <w:p w:rsidR="001821F7" w:rsidRDefault="00182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5178"/>
      <w:docPartObj>
        <w:docPartGallery w:val="Page Numbers (Bottom of Page)"/>
        <w:docPartUnique/>
      </w:docPartObj>
    </w:sdtPr>
    <w:sdtContent>
      <w:p w:rsidR="009A0410" w:rsidRDefault="00901A12">
        <w:pPr>
          <w:pStyle w:val="aff"/>
          <w:jc w:val="center"/>
        </w:pPr>
        <w:fldSimple w:instr=" PAGE   \* MERGEFORMAT ">
          <w:r w:rsidR="00F33F30">
            <w:rPr>
              <w:noProof/>
            </w:rPr>
            <w:t>4</w:t>
          </w:r>
        </w:fldSimple>
      </w:p>
    </w:sdtContent>
  </w:sdt>
  <w:p w:rsidR="009A0410" w:rsidRDefault="009A041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F7" w:rsidRDefault="001821F7">
      <w:r>
        <w:separator/>
      </w:r>
    </w:p>
  </w:footnote>
  <w:footnote w:type="continuationSeparator" w:id="0">
    <w:p w:rsidR="001821F7" w:rsidRDefault="00182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450"/>
        </w:tabs>
        <w:ind w:left="450" w:hanging="45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4"/>
      <w:numFmt w:val="decimal"/>
      <w:suff w:val="nothing"/>
      <w:lvlText w:val="4.%1."/>
      <w:lvlJc w:val="left"/>
      <w:pPr>
        <w:tabs>
          <w:tab w:val="num" w:pos="0"/>
        </w:tabs>
        <w:ind w:left="0" w:firstLine="0"/>
      </w:pPr>
      <w:rPr>
        <w:rFonts w:ascii="Times New Roman" w:hAnsi="Times New Roman" w:cs="Times New Roman"/>
      </w:rPr>
    </w:lvl>
  </w:abstractNum>
  <w:abstractNum w:abstractNumId="3">
    <w:nsid w:val="00000004"/>
    <w:multiLevelType w:val="multilevel"/>
    <w:tmpl w:val="00000004"/>
    <w:name w:val="WW8Num4"/>
    <w:lvl w:ilvl="0">
      <w:start w:val="2"/>
      <w:numFmt w:val="decimal"/>
      <w:lvlText w:val="%1."/>
      <w:lvlJc w:val="left"/>
      <w:pPr>
        <w:tabs>
          <w:tab w:val="num" w:pos="1069"/>
        </w:tabs>
        <w:ind w:left="1069" w:hanging="360"/>
      </w:pPr>
    </w:lvl>
    <w:lvl w:ilvl="1">
      <w:start w:val="6"/>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509"/>
        </w:tabs>
        <w:ind w:left="2509" w:hanging="180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869"/>
        </w:tabs>
        <w:ind w:left="2869" w:hanging="2160"/>
      </w:pPr>
    </w:lvl>
  </w:abstractNum>
  <w:abstractNum w:abstractNumId="4">
    <w:nsid w:val="00000005"/>
    <w:multiLevelType w:val="singleLevel"/>
    <w:tmpl w:val="00000005"/>
    <w:name w:val="WW8Num5"/>
    <w:lvl w:ilvl="0">
      <w:start w:val="9"/>
      <w:numFmt w:val="decimal"/>
      <w:suff w:val="nothing"/>
      <w:lvlText w:val="5.%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6">
    <w:nsid w:val="00000007"/>
    <w:multiLevelType w:val="multilevel"/>
    <w:tmpl w:val="A672129E"/>
    <w:name w:val="WW8Num7"/>
    <w:lvl w:ilvl="0">
      <w:start w:val="1"/>
      <w:numFmt w:val="decimal"/>
      <w:lvlText w:val="%1."/>
      <w:lvlJc w:val="left"/>
      <w:pPr>
        <w:tabs>
          <w:tab w:val="num" w:pos="1065"/>
        </w:tabs>
        <w:ind w:left="1065" w:hanging="360"/>
      </w:pPr>
      <w:rPr>
        <w:rFonts w:ascii="Times New Roman" w:hAnsi="Times New Roman" w:cs="Times New Roman"/>
      </w:rPr>
    </w:lvl>
    <w:lvl w:ilvl="1">
      <w:start w:val="2"/>
      <w:numFmt w:val="decimal"/>
      <w:isLgl/>
      <w:lvlText w:val="%1.%2."/>
      <w:lvlJc w:val="left"/>
      <w:pPr>
        <w:ind w:left="1245" w:hanging="540"/>
      </w:pPr>
      <w:rPr>
        <w:rFonts w:hint="default"/>
      </w:rPr>
    </w:lvl>
    <w:lvl w:ilvl="2">
      <w:start w:val="4"/>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00000008"/>
    <w:multiLevelType w:val="multilevel"/>
    <w:tmpl w:val="00000008"/>
    <w:name w:val="WW8Num8"/>
    <w:lvl w:ilvl="0">
      <w:start w:val="1"/>
      <w:numFmt w:val="decimal"/>
      <w:lvlText w:val="%1."/>
      <w:lvlJc w:val="left"/>
      <w:pPr>
        <w:tabs>
          <w:tab w:val="num" w:pos="1065"/>
        </w:tabs>
        <w:ind w:left="1065" w:hanging="360"/>
      </w:pPr>
    </w:lvl>
    <w:lvl w:ilvl="1">
      <w:start w:val="2"/>
      <w:numFmt w:val="decimal"/>
      <w:lvlText w:val="%1.%2."/>
      <w:lvlJc w:val="left"/>
      <w:pPr>
        <w:tabs>
          <w:tab w:val="num" w:pos="1425"/>
        </w:tabs>
        <w:ind w:left="1425" w:hanging="720"/>
      </w:pPr>
    </w:lvl>
    <w:lvl w:ilvl="2">
      <w:start w:val="4"/>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8">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13C106D2"/>
    <w:multiLevelType w:val="hybridMultilevel"/>
    <w:tmpl w:val="CAFA6EA6"/>
    <w:lvl w:ilvl="0" w:tplc="112ADA50">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6C83887"/>
    <w:multiLevelType w:val="hybridMultilevel"/>
    <w:tmpl w:val="0120A63C"/>
    <w:lvl w:ilvl="0" w:tplc="E8DE101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FD5EE0"/>
    <w:multiLevelType w:val="hybridMultilevel"/>
    <w:tmpl w:val="90A212C8"/>
    <w:lvl w:ilvl="0" w:tplc="5436156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FD5742"/>
    <w:multiLevelType w:val="multilevel"/>
    <w:tmpl w:val="59A44CC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518A6B8E"/>
    <w:multiLevelType w:val="hybridMultilevel"/>
    <w:tmpl w:val="C6C6222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19758E"/>
    <w:multiLevelType w:val="hybridMultilevel"/>
    <w:tmpl w:val="0712A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F4F38"/>
    <w:multiLevelType w:val="hybridMultilevel"/>
    <w:tmpl w:val="926A55FC"/>
    <w:lvl w:ilvl="0" w:tplc="D9423DA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E2B0A8A"/>
    <w:multiLevelType w:val="hybridMultilevel"/>
    <w:tmpl w:val="826CE2DA"/>
    <w:lvl w:ilvl="0" w:tplc="427E63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14"/>
  </w:num>
  <w:num w:numId="5">
    <w:abstractNumId w:val="13"/>
  </w:num>
  <w:num w:numId="6">
    <w:abstractNumId w:val="19"/>
  </w:num>
  <w:num w:numId="7">
    <w:abstractNumId w:val="18"/>
  </w:num>
  <w:num w:numId="8">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bookFoldPrinting/>
  <w:characterSpacingControl w:val="doNotCompress"/>
  <w:footnotePr>
    <w:footnote w:id="-1"/>
    <w:footnote w:id="0"/>
  </w:footnotePr>
  <w:endnotePr>
    <w:endnote w:id="-1"/>
    <w:endnote w:id="0"/>
  </w:endnotePr>
  <w:compat/>
  <w:rsids>
    <w:rsidRoot w:val="00C00349"/>
    <w:rsid w:val="00002FA5"/>
    <w:rsid w:val="0002009E"/>
    <w:rsid w:val="00030707"/>
    <w:rsid w:val="00032268"/>
    <w:rsid w:val="00046D89"/>
    <w:rsid w:val="00055AAF"/>
    <w:rsid w:val="000621E3"/>
    <w:rsid w:val="00072A0D"/>
    <w:rsid w:val="00080F51"/>
    <w:rsid w:val="000811CF"/>
    <w:rsid w:val="000A4CA2"/>
    <w:rsid w:val="000B226C"/>
    <w:rsid w:val="000D1CB8"/>
    <w:rsid w:val="000D1DC3"/>
    <w:rsid w:val="000D6B4E"/>
    <w:rsid w:val="000D7DD0"/>
    <w:rsid w:val="000F69C8"/>
    <w:rsid w:val="000F78FD"/>
    <w:rsid w:val="00106B9E"/>
    <w:rsid w:val="00124EBC"/>
    <w:rsid w:val="0012580F"/>
    <w:rsid w:val="0015041A"/>
    <w:rsid w:val="00153817"/>
    <w:rsid w:val="00173ABA"/>
    <w:rsid w:val="001821F7"/>
    <w:rsid w:val="001856B5"/>
    <w:rsid w:val="001A1115"/>
    <w:rsid w:val="001A7A3F"/>
    <w:rsid w:val="001B4A54"/>
    <w:rsid w:val="001D14F1"/>
    <w:rsid w:val="001D4EA8"/>
    <w:rsid w:val="001E2A5B"/>
    <w:rsid w:val="001E34D5"/>
    <w:rsid w:val="001F151B"/>
    <w:rsid w:val="001F3BF3"/>
    <w:rsid w:val="002010B9"/>
    <w:rsid w:val="00201589"/>
    <w:rsid w:val="0020722A"/>
    <w:rsid w:val="00211A09"/>
    <w:rsid w:val="00235C7C"/>
    <w:rsid w:val="002410F0"/>
    <w:rsid w:val="0026235D"/>
    <w:rsid w:val="00263135"/>
    <w:rsid w:val="00263D84"/>
    <w:rsid w:val="00270C21"/>
    <w:rsid w:val="0028141B"/>
    <w:rsid w:val="00286DC3"/>
    <w:rsid w:val="00295DE4"/>
    <w:rsid w:val="00296804"/>
    <w:rsid w:val="002A280A"/>
    <w:rsid w:val="002A4D74"/>
    <w:rsid w:val="002A5426"/>
    <w:rsid w:val="002A5D5B"/>
    <w:rsid w:val="002B35AD"/>
    <w:rsid w:val="002B7988"/>
    <w:rsid w:val="002D2037"/>
    <w:rsid w:val="002D362B"/>
    <w:rsid w:val="002E458C"/>
    <w:rsid w:val="002E6838"/>
    <w:rsid w:val="00311FD5"/>
    <w:rsid w:val="003121C8"/>
    <w:rsid w:val="0031252E"/>
    <w:rsid w:val="00317AC1"/>
    <w:rsid w:val="00320619"/>
    <w:rsid w:val="00340ED6"/>
    <w:rsid w:val="00353F74"/>
    <w:rsid w:val="003604B4"/>
    <w:rsid w:val="003654AB"/>
    <w:rsid w:val="003716C6"/>
    <w:rsid w:val="0037350A"/>
    <w:rsid w:val="0037507A"/>
    <w:rsid w:val="003769FF"/>
    <w:rsid w:val="00383CD4"/>
    <w:rsid w:val="0038736A"/>
    <w:rsid w:val="00397585"/>
    <w:rsid w:val="003A2065"/>
    <w:rsid w:val="003A7964"/>
    <w:rsid w:val="003B368D"/>
    <w:rsid w:val="003B613D"/>
    <w:rsid w:val="003B67F8"/>
    <w:rsid w:val="003B6EDD"/>
    <w:rsid w:val="003C3170"/>
    <w:rsid w:val="003C5D51"/>
    <w:rsid w:val="003D669B"/>
    <w:rsid w:val="003F0AAB"/>
    <w:rsid w:val="00413C92"/>
    <w:rsid w:val="004202EA"/>
    <w:rsid w:val="0043231B"/>
    <w:rsid w:val="00436527"/>
    <w:rsid w:val="0044389E"/>
    <w:rsid w:val="004642F1"/>
    <w:rsid w:val="00485378"/>
    <w:rsid w:val="00485591"/>
    <w:rsid w:val="00492FE9"/>
    <w:rsid w:val="004A76E8"/>
    <w:rsid w:val="004B175F"/>
    <w:rsid w:val="004B2B68"/>
    <w:rsid w:val="004B4903"/>
    <w:rsid w:val="004B5FAD"/>
    <w:rsid w:val="004B772D"/>
    <w:rsid w:val="004D1249"/>
    <w:rsid w:val="004E4F8D"/>
    <w:rsid w:val="004E659E"/>
    <w:rsid w:val="004F7737"/>
    <w:rsid w:val="00503D67"/>
    <w:rsid w:val="00514763"/>
    <w:rsid w:val="005224D3"/>
    <w:rsid w:val="005271EE"/>
    <w:rsid w:val="00531001"/>
    <w:rsid w:val="00541CF6"/>
    <w:rsid w:val="0054655B"/>
    <w:rsid w:val="00555FC2"/>
    <w:rsid w:val="00567E0B"/>
    <w:rsid w:val="00570268"/>
    <w:rsid w:val="005765EF"/>
    <w:rsid w:val="0058047F"/>
    <w:rsid w:val="0058339B"/>
    <w:rsid w:val="00593476"/>
    <w:rsid w:val="005A0AAC"/>
    <w:rsid w:val="005A71BC"/>
    <w:rsid w:val="005B1A65"/>
    <w:rsid w:val="005B2012"/>
    <w:rsid w:val="005B6CD2"/>
    <w:rsid w:val="005C04BC"/>
    <w:rsid w:val="005C1BC5"/>
    <w:rsid w:val="005D6C08"/>
    <w:rsid w:val="005E7BC1"/>
    <w:rsid w:val="00602C18"/>
    <w:rsid w:val="00613498"/>
    <w:rsid w:val="00613AEC"/>
    <w:rsid w:val="006315D3"/>
    <w:rsid w:val="00655788"/>
    <w:rsid w:val="00660386"/>
    <w:rsid w:val="0066609E"/>
    <w:rsid w:val="00667676"/>
    <w:rsid w:val="006766A2"/>
    <w:rsid w:val="006802E4"/>
    <w:rsid w:val="006811C2"/>
    <w:rsid w:val="00685497"/>
    <w:rsid w:val="006914FE"/>
    <w:rsid w:val="006A4DDA"/>
    <w:rsid w:val="006A5F28"/>
    <w:rsid w:val="006B01DE"/>
    <w:rsid w:val="006B7605"/>
    <w:rsid w:val="006C7026"/>
    <w:rsid w:val="006D2658"/>
    <w:rsid w:val="006E3BA8"/>
    <w:rsid w:val="006F0B1C"/>
    <w:rsid w:val="006F1409"/>
    <w:rsid w:val="00705E19"/>
    <w:rsid w:val="00723A05"/>
    <w:rsid w:val="00727D35"/>
    <w:rsid w:val="00732562"/>
    <w:rsid w:val="007467BB"/>
    <w:rsid w:val="007570A7"/>
    <w:rsid w:val="00760B7C"/>
    <w:rsid w:val="007723CE"/>
    <w:rsid w:val="0077472F"/>
    <w:rsid w:val="007767BC"/>
    <w:rsid w:val="007768D1"/>
    <w:rsid w:val="007823A6"/>
    <w:rsid w:val="007959E2"/>
    <w:rsid w:val="007A10EE"/>
    <w:rsid w:val="007B2389"/>
    <w:rsid w:val="007C36C9"/>
    <w:rsid w:val="007D28B8"/>
    <w:rsid w:val="007D5544"/>
    <w:rsid w:val="007E070A"/>
    <w:rsid w:val="007F2DF2"/>
    <w:rsid w:val="00827891"/>
    <w:rsid w:val="00831747"/>
    <w:rsid w:val="00834451"/>
    <w:rsid w:val="0086082F"/>
    <w:rsid w:val="00863719"/>
    <w:rsid w:val="00865E98"/>
    <w:rsid w:val="008710E9"/>
    <w:rsid w:val="00872399"/>
    <w:rsid w:val="00872CEE"/>
    <w:rsid w:val="00873F11"/>
    <w:rsid w:val="008816DE"/>
    <w:rsid w:val="008848CB"/>
    <w:rsid w:val="00887E83"/>
    <w:rsid w:val="0089249D"/>
    <w:rsid w:val="008A6E9E"/>
    <w:rsid w:val="008C3898"/>
    <w:rsid w:val="008C4BE4"/>
    <w:rsid w:val="008D51EC"/>
    <w:rsid w:val="008D598F"/>
    <w:rsid w:val="008F5B68"/>
    <w:rsid w:val="00901A12"/>
    <w:rsid w:val="00901F5F"/>
    <w:rsid w:val="0090279F"/>
    <w:rsid w:val="00902D13"/>
    <w:rsid w:val="0092109F"/>
    <w:rsid w:val="00935C58"/>
    <w:rsid w:val="00943C72"/>
    <w:rsid w:val="009551C0"/>
    <w:rsid w:val="00957FD5"/>
    <w:rsid w:val="009612CD"/>
    <w:rsid w:val="0096223D"/>
    <w:rsid w:val="00963C64"/>
    <w:rsid w:val="00966DBA"/>
    <w:rsid w:val="00971917"/>
    <w:rsid w:val="00971DF1"/>
    <w:rsid w:val="00983A78"/>
    <w:rsid w:val="00985AEB"/>
    <w:rsid w:val="00991F42"/>
    <w:rsid w:val="009932DA"/>
    <w:rsid w:val="009A0410"/>
    <w:rsid w:val="009A09C3"/>
    <w:rsid w:val="009B2C9B"/>
    <w:rsid w:val="009B4EC1"/>
    <w:rsid w:val="009B608E"/>
    <w:rsid w:val="009C42C9"/>
    <w:rsid w:val="009C6E4F"/>
    <w:rsid w:val="009F23C6"/>
    <w:rsid w:val="00A01A67"/>
    <w:rsid w:val="00A10F8E"/>
    <w:rsid w:val="00A33684"/>
    <w:rsid w:val="00A425AB"/>
    <w:rsid w:val="00A46122"/>
    <w:rsid w:val="00A51FE7"/>
    <w:rsid w:val="00A52C2F"/>
    <w:rsid w:val="00A700BE"/>
    <w:rsid w:val="00A7158D"/>
    <w:rsid w:val="00A72EAF"/>
    <w:rsid w:val="00A7369A"/>
    <w:rsid w:val="00A759FE"/>
    <w:rsid w:val="00A77B6C"/>
    <w:rsid w:val="00A83718"/>
    <w:rsid w:val="00A84449"/>
    <w:rsid w:val="00AA4BBB"/>
    <w:rsid w:val="00AA7613"/>
    <w:rsid w:val="00AB15E2"/>
    <w:rsid w:val="00AB2048"/>
    <w:rsid w:val="00AB3AB0"/>
    <w:rsid w:val="00AC0666"/>
    <w:rsid w:val="00AC5A5D"/>
    <w:rsid w:val="00AD4292"/>
    <w:rsid w:val="00AE40B6"/>
    <w:rsid w:val="00AF3CB6"/>
    <w:rsid w:val="00AF4BAA"/>
    <w:rsid w:val="00AF567A"/>
    <w:rsid w:val="00AF5CB9"/>
    <w:rsid w:val="00AF63B7"/>
    <w:rsid w:val="00B06D67"/>
    <w:rsid w:val="00B175CF"/>
    <w:rsid w:val="00B20FB1"/>
    <w:rsid w:val="00B23CDE"/>
    <w:rsid w:val="00B26497"/>
    <w:rsid w:val="00B26EE5"/>
    <w:rsid w:val="00B3633B"/>
    <w:rsid w:val="00B667B7"/>
    <w:rsid w:val="00B7290F"/>
    <w:rsid w:val="00BA216B"/>
    <w:rsid w:val="00BB6103"/>
    <w:rsid w:val="00BF29CB"/>
    <w:rsid w:val="00BF58C7"/>
    <w:rsid w:val="00C00349"/>
    <w:rsid w:val="00C00C68"/>
    <w:rsid w:val="00C15B1A"/>
    <w:rsid w:val="00C26122"/>
    <w:rsid w:val="00C34934"/>
    <w:rsid w:val="00C35850"/>
    <w:rsid w:val="00C36BCD"/>
    <w:rsid w:val="00C37D13"/>
    <w:rsid w:val="00C40A20"/>
    <w:rsid w:val="00C4462A"/>
    <w:rsid w:val="00C44DF5"/>
    <w:rsid w:val="00C5091F"/>
    <w:rsid w:val="00C542D0"/>
    <w:rsid w:val="00C56F6B"/>
    <w:rsid w:val="00C62AA6"/>
    <w:rsid w:val="00C67FB4"/>
    <w:rsid w:val="00C70F92"/>
    <w:rsid w:val="00C71B58"/>
    <w:rsid w:val="00C74820"/>
    <w:rsid w:val="00C75AB9"/>
    <w:rsid w:val="00C90ABD"/>
    <w:rsid w:val="00C9478F"/>
    <w:rsid w:val="00CA240C"/>
    <w:rsid w:val="00CA4586"/>
    <w:rsid w:val="00CB0443"/>
    <w:rsid w:val="00CB2B0B"/>
    <w:rsid w:val="00CC6C5D"/>
    <w:rsid w:val="00CD1B4F"/>
    <w:rsid w:val="00CD7804"/>
    <w:rsid w:val="00CD7869"/>
    <w:rsid w:val="00CE28A7"/>
    <w:rsid w:val="00CF20E1"/>
    <w:rsid w:val="00D00B92"/>
    <w:rsid w:val="00D11AD6"/>
    <w:rsid w:val="00D13258"/>
    <w:rsid w:val="00D15529"/>
    <w:rsid w:val="00D16323"/>
    <w:rsid w:val="00D17AEF"/>
    <w:rsid w:val="00D41928"/>
    <w:rsid w:val="00D42E66"/>
    <w:rsid w:val="00D63B06"/>
    <w:rsid w:val="00D72272"/>
    <w:rsid w:val="00DB1A07"/>
    <w:rsid w:val="00DB4321"/>
    <w:rsid w:val="00DB6DB3"/>
    <w:rsid w:val="00DC220A"/>
    <w:rsid w:val="00DD578B"/>
    <w:rsid w:val="00DD771A"/>
    <w:rsid w:val="00DF5F56"/>
    <w:rsid w:val="00E03F68"/>
    <w:rsid w:val="00E04290"/>
    <w:rsid w:val="00E07E7A"/>
    <w:rsid w:val="00E12CC7"/>
    <w:rsid w:val="00E151B0"/>
    <w:rsid w:val="00E1693B"/>
    <w:rsid w:val="00E221FD"/>
    <w:rsid w:val="00E41254"/>
    <w:rsid w:val="00E541D8"/>
    <w:rsid w:val="00E56D1A"/>
    <w:rsid w:val="00E628F6"/>
    <w:rsid w:val="00E641C9"/>
    <w:rsid w:val="00EA7CF5"/>
    <w:rsid w:val="00EB00E1"/>
    <w:rsid w:val="00EC2814"/>
    <w:rsid w:val="00EC4440"/>
    <w:rsid w:val="00EC6797"/>
    <w:rsid w:val="00ED1CBC"/>
    <w:rsid w:val="00ED2EC3"/>
    <w:rsid w:val="00EE35BD"/>
    <w:rsid w:val="00F010B4"/>
    <w:rsid w:val="00F1294B"/>
    <w:rsid w:val="00F2084B"/>
    <w:rsid w:val="00F2273C"/>
    <w:rsid w:val="00F33F30"/>
    <w:rsid w:val="00F436AF"/>
    <w:rsid w:val="00F63A70"/>
    <w:rsid w:val="00F8308D"/>
    <w:rsid w:val="00F84910"/>
    <w:rsid w:val="00FC7EBE"/>
    <w:rsid w:val="00FE3035"/>
    <w:rsid w:val="00FF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84B"/>
    <w:rPr>
      <w:sz w:val="24"/>
      <w:szCs w:val="24"/>
    </w:rPr>
  </w:style>
  <w:style w:type="paragraph" w:styleId="1">
    <w:name w:val="heading 1"/>
    <w:basedOn w:val="a"/>
    <w:next w:val="a"/>
    <w:link w:val="10"/>
    <w:uiPriority w:val="99"/>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uiPriority w:val="99"/>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eastAsia="en-US"/>
    </w:rPr>
  </w:style>
  <w:style w:type="paragraph" w:styleId="a9">
    <w:name w:val="No Spacing"/>
    <w:uiPriority w:val="1"/>
    <w:qFormat/>
    <w:rsid w:val="00153817"/>
    <w:rPr>
      <w:rFonts w:ascii="Calibri" w:hAnsi="Calibri"/>
      <w:sz w:val="22"/>
      <w:szCs w:val="22"/>
    </w:rPr>
  </w:style>
  <w:style w:type="paragraph" w:styleId="aa">
    <w:name w:val="List Paragraph"/>
    <w:aliases w:val="Варианты ответов,Абзац списка для документа"/>
    <w:basedOn w:val="a"/>
    <w:link w:val="ab"/>
    <w:uiPriority w:val="34"/>
    <w:qFormat/>
    <w:rsid w:val="007823A6"/>
    <w:pPr>
      <w:ind w:left="720"/>
      <w:contextualSpacing/>
    </w:pPr>
    <w:rPr>
      <w:sz w:val="20"/>
      <w:szCs w:val="20"/>
    </w:rPr>
  </w:style>
  <w:style w:type="paragraph" w:customStyle="1" w:styleId="ac">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d">
    <w:name w:val="Hyperlink"/>
    <w:basedOn w:val="a1"/>
    <w:rsid w:val="00A51FE7"/>
    <w:rPr>
      <w:color w:val="0000FF"/>
      <w:u w:val="single"/>
    </w:rPr>
  </w:style>
  <w:style w:type="paragraph" w:styleId="ae">
    <w:name w:val="Normal (Web)"/>
    <w:aliases w:val="Обычный (веб) Знак1,Обычный (веб) Знак Знак"/>
    <w:basedOn w:val="a"/>
    <w:link w:val="af"/>
    <w:uiPriority w:val="99"/>
    <w:unhideWhenUsed/>
    <w:qFormat/>
    <w:rsid w:val="00C00C68"/>
    <w:pPr>
      <w:spacing w:before="100" w:beforeAutospacing="1" w:after="100" w:afterAutospacing="1"/>
    </w:pPr>
  </w:style>
  <w:style w:type="paragraph" w:customStyle="1" w:styleId="ConsPlusNonformat">
    <w:name w:val="ConsPlusNonformat"/>
    <w:uiPriority w:val="99"/>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0"/>
    <w:rsid w:val="00211A09"/>
    <w:pPr>
      <w:spacing w:after="120"/>
    </w:pPr>
  </w:style>
  <w:style w:type="character" w:customStyle="1" w:styleId="af0">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1">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f">
    <w:name w:val="Обычный (веб) Знак"/>
    <w:aliases w:val="Обычный (веб) Знак1 Знак,Обычный (веб) Знак Знак Знак"/>
    <w:link w:val="ae"/>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2"/>
    <w:link w:val="12"/>
    <w:uiPriority w:val="99"/>
    <w:semiHidden/>
    <w:rsid w:val="00B7290F"/>
    <w:rPr>
      <w:sz w:val="20"/>
      <w:szCs w:val="20"/>
    </w:rPr>
  </w:style>
  <w:style w:type="character" w:styleId="af3">
    <w:name w:val="footnote reference"/>
    <w:uiPriority w:val="99"/>
    <w:unhideWhenUsed/>
    <w:rsid w:val="00B7290F"/>
    <w:rPr>
      <w:vertAlign w:val="superscript"/>
    </w:rPr>
  </w:style>
  <w:style w:type="paragraph" w:styleId="af2">
    <w:name w:val="footnote text"/>
    <w:basedOn w:val="a"/>
    <w:link w:val="af4"/>
    <w:uiPriority w:val="99"/>
    <w:rsid w:val="00B7290F"/>
    <w:rPr>
      <w:sz w:val="20"/>
      <w:szCs w:val="20"/>
    </w:rPr>
  </w:style>
  <w:style w:type="character" w:customStyle="1" w:styleId="af4">
    <w:name w:val="Текст сноски Знак"/>
    <w:basedOn w:val="a1"/>
    <w:link w:val="af2"/>
    <w:uiPriority w:val="99"/>
    <w:rsid w:val="00B7290F"/>
  </w:style>
  <w:style w:type="character" w:styleId="af5">
    <w:name w:val="Emphasis"/>
    <w:basedOn w:val="a1"/>
    <w:qFormat/>
    <w:rsid w:val="00A77B6C"/>
    <w:rPr>
      <w:i/>
      <w:iCs/>
    </w:rPr>
  </w:style>
  <w:style w:type="paragraph" w:styleId="af6">
    <w:name w:val="Subtitle"/>
    <w:basedOn w:val="a"/>
    <w:next w:val="a"/>
    <w:link w:val="af7"/>
    <w:qFormat/>
    <w:rsid w:val="00A77B6C"/>
    <w:pPr>
      <w:suppressAutoHyphens/>
      <w:spacing w:after="60"/>
      <w:jc w:val="center"/>
      <w:outlineLvl w:val="1"/>
    </w:pPr>
    <w:rPr>
      <w:rFonts w:ascii="Cambria" w:hAnsi="Cambria"/>
      <w:lang w:eastAsia="ar-SA"/>
    </w:rPr>
  </w:style>
  <w:style w:type="character" w:customStyle="1" w:styleId="af7">
    <w:name w:val="Подзаголовок Знак"/>
    <w:basedOn w:val="a1"/>
    <w:link w:val="af6"/>
    <w:rsid w:val="00A77B6C"/>
    <w:rPr>
      <w:rFonts w:ascii="Cambria" w:hAnsi="Cambria"/>
      <w:sz w:val="24"/>
      <w:szCs w:val="24"/>
      <w:lang w:eastAsia="ar-SA"/>
    </w:rPr>
  </w:style>
  <w:style w:type="character" w:customStyle="1" w:styleId="30">
    <w:name w:val="Заголовок 3 Знак"/>
    <w:basedOn w:val="a1"/>
    <w:link w:val="3"/>
    <w:rsid w:val="003654AB"/>
    <w:rPr>
      <w:b/>
      <w:caps/>
      <w:sz w:val="17"/>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8">
    <w:name w:val="Текст выноски Знак"/>
    <w:aliases w:val=" Знак Знак"/>
    <w:basedOn w:val="14"/>
    <w:uiPriority w:val="99"/>
    <w:rsid w:val="003654AB"/>
    <w:rPr>
      <w:rFonts w:ascii="Tahoma" w:eastAsia="Times New Roman" w:hAnsi="Tahoma" w:cs="Tahoma"/>
      <w:sz w:val="16"/>
      <w:szCs w:val="16"/>
    </w:rPr>
  </w:style>
  <w:style w:type="character" w:customStyle="1" w:styleId="af9">
    <w:name w:val="Нижний колонтитул Знак"/>
    <w:basedOn w:val="14"/>
    <w:uiPriority w:val="99"/>
    <w:rsid w:val="003654AB"/>
    <w:rPr>
      <w:rFonts w:ascii="Calibri" w:eastAsia="Calibri" w:hAnsi="Calibri" w:cs="Times New Roman"/>
    </w:rPr>
  </w:style>
  <w:style w:type="character" w:styleId="afa">
    <w:name w:val="page number"/>
    <w:basedOn w:val="14"/>
    <w:rsid w:val="003654AB"/>
  </w:style>
  <w:style w:type="character" w:customStyle="1" w:styleId="afb">
    <w:name w:val="Символ нумерации"/>
    <w:rsid w:val="003654AB"/>
  </w:style>
  <w:style w:type="paragraph" w:customStyle="1" w:styleId="afc">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d">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e">
    <w:name w:val="Balloon Text"/>
    <w:aliases w:val=" Знак"/>
    <w:basedOn w:val="a"/>
    <w:link w:val="17"/>
    <w:uiPriority w:val="99"/>
    <w:rsid w:val="003654AB"/>
    <w:pPr>
      <w:suppressAutoHyphens/>
    </w:pPr>
    <w:rPr>
      <w:rFonts w:ascii="Tahoma" w:hAnsi="Tahoma" w:cs="Tahoma"/>
      <w:sz w:val="16"/>
      <w:szCs w:val="16"/>
      <w:lang w:eastAsia="ar-SA"/>
    </w:rPr>
  </w:style>
  <w:style w:type="character" w:customStyle="1" w:styleId="17">
    <w:name w:val="Текст выноски Знак1"/>
    <w:aliases w:val=" Знак Знак1"/>
    <w:basedOn w:val="a1"/>
    <w:link w:val="afe"/>
    <w:uiPriority w:val="99"/>
    <w:rsid w:val="003654AB"/>
    <w:rPr>
      <w:rFonts w:ascii="Tahoma" w:hAnsi="Tahoma" w:cs="Tahoma"/>
      <w:sz w:val="16"/>
      <w:szCs w:val="16"/>
      <w:lang w:eastAsia="ar-SA"/>
    </w:rPr>
  </w:style>
  <w:style w:type="paragraph" w:customStyle="1" w:styleId="ConsPlusCell">
    <w:name w:val="ConsPlusCell"/>
    <w:rsid w:val="003654AB"/>
    <w:pPr>
      <w:widowControl w:val="0"/>
      <w:suppressAutoHyphens/>
      <w:autoSpaceDE w:val="0"/>
    </w:pPr>
    <w:rPr>
      <w:rFonts w:ascii="Arial" w:hAnsi="Arial" w:cs="Arial"/>
      <w:lang w:eastAsia="ar-SA"/>
    </w:rPr>
  </w:style>
  <w:style w:type="paragraph" w:styleId="aff">
    <w:name w:val="footer"/>
    <w:basedOn w:val="a"/>
    <w:link w:val="18"/>
    <w:uiPriority w:val="99"/>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f"/>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0">
    <w:name w:val="Содержимое врезки"/>
    <w:basedOn w:val="a0"/>
    <w:rsid w:val="003654AB"/>
    <w:pPr>
      <w:suppressAutoHyphens/>
      <w:spacing w:after="0"/>
      <w:jc w:val="center"/>
    </w:pPr>
    <w:rPr>
      <w:sz w:val="22"/>
      <w:szCs w:val="20"/>
      <w:lang w:eastAsia="ar-SA"/>
    </w:rPr>
  </w:style>
  <w:style w:type="paragraph" w:customStyle="1" w:styleId="aff1">
    <w:name w:val="Заголовок таблицы"/>
    <w:basedOn w:val="af1"/>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2">
    <w:name w:val="FollowedHyperlink"/>
    <w:uiPriority w:val="99"/>
    <w:unhideWhenUsed/>
    <w:rsid w:val="003654AB"/>
    <w:rPr>
      <w:color w:val="800080"/>
      <w:u w:val="single"/>
    </w:rPr>
  </w:style>
  <w:style w:type="character" w:customStyle="1" w:styleId="aff3">
    <w:name w:val="Текст примечания Знак"/>
    <w:link w:val="aff4"/>
    <w:uiPriority w:val="99"/>
    <w:locked/>
    <w:rsid w:val="003654AB"/>
    <w:rPr>
      <w:rFonts w:ascii="Calibri" w:hAnsi="Calibri"/>
    </w:rPr>
  </w:style>
  <w:style w:type="character" w:customStyle="1" w:styleId="aff5">
    <w:name w:val="Верхний колонтитул Знак"/>
    <w:link w:val="aff6"/>
    <w:uiPriority w:val="99"/>
    <w:locked/>
    <w:rsid w:val="003654AB"/>
    <w:rPr>
      <w:rFonts w:ascii="Calibri" w:hAnsi="Calibri"/>
    </w:rPr>
  </w:style>
  <w:style w:type="paragraph" w:styleId="aff4">
    <w:name w:val="annotation text"/>
    <w:basedOn w:val="a"/>
    <w:link w:val="aff3"/>
    <w:uiPriority w:val="99"/>
    <w:unhideWhenUsed/>
    <w:rsid w:val="003654AB"/>
    <w:pPr>
      <w:spacing w:after="200"/>
    </w:pPr>
    <w:rPr>
      <w:rFonts w:ascii="Calibri" w:hAnsi="Calibri"/>
      <w:sz w:val="20"/>
      <w:szCs w:val="20"/>
    </w:rPr>
  </w:style>
  <w:style w:type="character" w:customStyle="1" w:styleId="1b">
    <w:name w:val="Текст примечания Знак1"/>
    <w:basedOn w:val="a1"/>
    <w:uiPriority w:val="99"/>
    <w:rsid w:val="003654AB"/>
  </w:style>
  <w:style w:type="character" w:customStyle="1" w:styleId="aff7">
    <w:name w:val="Тема примечания Знак"/>
    <w:link w:val="aff8"/>
    <w:uiPriority w:val="99"/>
    <w:locked/>
    <w:rsid w:val="003654AB"/>
    <w:rPr>
      <w:rFonts w:ascii="Calibri" w:hAnsi="Calibri"/>
      <w:b/>
      <w:bCs/>
    </w:rPr>
  </w:style>
  <w:style w:type="paragraph" w:customStyle="1" w:styleId="aff9">
    <w:name w:val="А.Заголовок"/>
    <w:basedOn w:val="a"/>
    <w:uiPriority w:val="99"/>
    <w:rsid w:val="003654AB"/>
    <w:pPr>
      <w:spacing w:before="240" w:after="240"/>
      <w:ind w:right="4678"/>
      <w:jc w:val="both"/>
    </w:pPr>
    <w:rPr>
      <w:sz w:val="28"/>
      <w:szCs w:val="28"/>
    </w:rPr>
  </w:style>
  <w:style w:type="character" w:styleId="affa">
    <w:name w:val="annotation reference"/>
    <w:uiPriority w:val="99"/>
    <w:unhideWhenUsed/>
    <w:rsid w:val="003654AB"/>
    <w:rPr>
      <w:rFonts w:ascii="Times New Roman" w:hAnsi="Times New Roman" w:cs="Times New Roman" w:hint="default"/>
      <w:sz w:val="16"/>
      <w:szCs w:val="16"/>
    </w:rPr>
  </w:style>
  <w:style w:type="paragraph" w:styleId="aff6">
    <w:name w:val="header"/>
    <w:basedOn w:val="a"/>
    <w:link w:val="aff5"/>
    <w:uiPriority w:val="99"/>
    <w:unhideWhenUsed/>
    <w:rsid w:val="003654AB"/>
    <w:pPr>
      <w:tabs>
        <w:tab w:val="center" w:pos="4677"/>
        <w:tab w:val="right" w:pos="9355"/>
      </w:tabs>
    </w:pPr>
    <w:rPr>
      <w:rFonts w:ascii="Calibri" w:hAnsi="Calibri"/>
      <w:sz w:val="20"/>
      <w:szCs w:val="20"/>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8">
    <w:name w:val="annotation subject"/>
    <w:basedOn w:val="aff4"/>
    <w:next w:val="aff4"/>
    <w:link w:val="aff7"/>
    <w:uiPriority w:val="99"/>
    <w:unhideWhenUsed/>
    <w:rsid w:val="003654AB"/>
    <w:rPr>
      <w:b/>
      <w:bCs/>
    </w:rPr>
  </w:style>
  <w:style w:type="character" w:customStyle="1" w:styleId="1e">
    <w:name w:val="Тема примечания Знак1"/>
    <w:basedOn w:val="1b"/>
    <w:uiPriority w:val="99"/>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b">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c">
    <w:name w:val="Текст концевой сноски Знак"/>
    <w:link w:val="affd"/>
    <w:uiPriority w:val="99"/>
    <w:rsid w:val="00B06D67"/>
  </w:style>
  <w:style w:type="paragraph" w:styleId="affd">
    <w:name w:val="endnote text"/>
    <w:basedOn w:val="a"/>
    <w:link w:val="affc"/>
    <w:uiPriority w:val="99"/>
    <w:unhideWhenUsed/>
    <w:rsid w:val="00B06D67"/>
    <w:rPr>
      <w:sz w:val="20"/>
      <w:szCs w:val="20"/>
    </w:rPr>
  </w:style>
  <w:style w:type="character" w:customStyle="1" w:styleId="1f0">
    <w:name w:val="Текст концевой сноски Знак1"/>
    <w:basedOn w:val="a1"/>
    <w:uiPriority w:val="99"/>
    <w:rsid w:val="00B06D67"/>
  </w:style>
  <w:style w:type="paragraph" w:customStyle="1" w:styleId="464">
    <w:name w:val="Стиль 464"/>
    <w:basedOn w:val="af2"/>
    <w:link w:val="4640"/>
    <w:qFormat/>
    <w:rsid w:val="00B06D67"/>
    <w:rPr>
      <w:rFonts w:eastAsia="Calibri"/>
    </w:rPr>
  </w:style>
  <w:style w:type="character" w:customStyle="1" w:styleId="4640">
    <w:name w:val="Стиль 464 Знак"/>
    <w:link w:val="464"/>
    <w:rsid w:val="00B06D67"/>
    <w:rPr>
      <w:rFonts w:eastAsia="Calibri"/>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e">
    <w:name w:val="Основной текст_"/>
    <w:link w:val="1f3"/>
    <w:rsid w:val="007B2389"/>
    <w:rPr>
      <w:sz w:val="27"/>
      <w:szCs w:val="27"/>
      <w:shd w:val="clear" w:color="auto" w:fill="FFFFFF"/>
    </w:rPr>
  </w:style>
  <w:style w:type="paragraph" w:customStyle="1" w:styleId="1f3">
    <w:name w:val="Основной текст1"/>
    <w:basedOn w:val="a"/>
    <w:link w:val="affe"/>
    <w:rsid w:val="007B2389"/>
    <w:pPr>
      <w:shd w:val="clear" w:color="auto" w:fill="FFFFFF"/>
      <w:spacing w:before="300" w:line="322" w:lineRule="exact"/>
      <w:jc w:val="both"/>
    </w:pPr>
    <w:rPr>
      <w:sz w:val="27"/>
      <w:szCs w:val="27"/>
    </w:rPr>
  </w:style>
  <w:style w:type="character" w:customStyle="1" w:styleId="blk">
    <w:name w:val="blk"/>
    <w:basedOn w:val="a1"/>
    <w:rsid w:val="004B772D"/>
  </w:style>
  <w:style w:type="character" w:customStyle="1" w:styleId="24">
    <w:name w:val="Основной текст (2)_"/>
    <w:link w:val="210"/>
    <w:uiPriority w:val="99"/>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rPr>
  </w:style>
  <w:style w:type="character" w:customStyle="1" w:styleId="afff">
    <w:name w:val="статьи Знак"/>
    <w:rsid w:val="008A6E9E"/>
    <w:rPr>
      <w:b/>
      <w:sz w:val="24"/>
      <w:szCs w:val="24"/>
      <w:lang w:val="ru-RU" w:eastAsia="ru-RU" w:bidi="ar-SA"/>
    </w:rPr>
  </w:style>
  <w:style w:type="character" w:customStyle="1" w:styleId="afff0">
    <w:name w:val="НАзвание главы Знак"/>
    <w:rsid w:val="008A6E9E"/>
    <w:rPr>
      <w:b/>
      <w:sz w:val="24"/>
      <w:szCs w:val="24"/>
      <w:lang w:val="ru-RU" w:eastAsia="ru-RU" w:bidi="ar-SA"/>
    </w:rPr>
  </w:style>
  <w:style w:type="paragraph" w:customStyle="1" w:styleId="afff1">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2">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3">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4">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5">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 w:type="paragraph" w:customStyle="1" w:styleId="1fe">
    <w:name w:val="Обычный1"/>
    <w:rsid w:val="009F23C6"/>
    <w:pPr>
      <w:spacing w:before="100" w:after="100"/>
    </w:pPr>
    <w:rPr>
      <w:snapToGrid w:val="0"/>
      <w:sz w:val="24"/>
    </w:rPr>
  </w:style>
  <w:style w:type="character" w:customStyle="1" w:styleId="afff6">
    <w:name w:val="Знак Знак"/>
    <w:basedOn w:val="a1"/>
    <w:rsid w:val="009F23C6"/>
    <w:rPr>
      <w:sz w:val="28"/>
      <w:lang w:val="ru-RU" w:eastAsia="ru-RU" w:bidi="ar-SA"/>
    </w:rPr>
  </w:style>
  <w:style w:type="character" w:customStyle="1" w:styleId="ab">
    <w:name w:val="Абзац списка Знак"/>
    <w:aliases w:val="Варианты ответов Знак,Абзац списка для документа Знак"/>
    <w:link w:val="aa"/>
    <w:uiPriority w:val="34"/>
    <w:locked/>
    <w:rsid w:val="009F23C6"/>
  </w:style>
  <w:style w:type="paragraph" w:customStyle="1" w:styleId="27">
    <w:name w:val="Абзац списка2"/>
    <w:basedOn w:val="a"/>
    <w:rsid w:val="009F23C6"/>
    <w:pPr>
      <w:spacing w:after="200" w:line="276" w:lineRule="auto"/>
      <w:ind w:left="720"/>
      <w:contextualSpacing/>
    </w:pPr>
    <w:rPr>
      <w:rFonts w:ascii="Calibri" w:hAnsi="Calibri"/>
      <w:sz w:val="22"/>
      <w:szCs w:val="22"/>
      <w:lang w:eastAsia="en-US"/>
    </w:rPr>
  </w:style>
  <w:style w:type="table" w:customStyle="1" w:styleId="110">
    <w:name w:val="Сетка таблицы11"/>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qFormat/>
    <w:rsid w:val="009F23C6"/>
    <w:rPr>
      <w:rFonts w:ascii="Calibri" w:hAnsi="Calibri"/>
      <w:sz w:val="22"/>
      <w:szCs w:val="22"/>
      <w:lang w:eastAsia="en-US"/>
    </w:rPr>
  </w:style>
  <w:style w:type="character" w:customStyle="1" w:styleId="apple-style-span">
    <w:name w:val="apple-style-span"/>
    <w:basedOn w:val="a1"/>
    <w:rsid w:val="009F23C6"/>
  </w:style>
  <w:style w:type="character" w:customStyle="1" w:styleId="afff7">
    <w:name w:val="Знак Знак"/>
    <w:basedOn w:val="a1"/>
    <w:locked/>
    <w:rsid w:val="009F23C6"/>
    <w:rPr>
      <w:sz w:val="28"/>
      <w:lang w:val="ru-RU" w:eastAsia="ru-RU" w:bidi="ar-SA"/>
    </w:rPr>
  </w:style>
  <w:style w:type="character" w:customStyle="1" w:styleId="1ff">
    <w:name w:val="Знак Знак1"/>
    <w:basedOn w:val="a1"/>
    <w:rsid w:val="009F23C6"/>
    <w:rPr>
      <w:sz w:val="28"/>
      <w:lang w:val="ru-RU" w:eastAsia="ru-RU" w:bidi="ar-SA"/>
    </w:rPr>
  </w:style>
  <w:style w:type="paragraph" w:customStyle="1" w:styleId="Iauiue">
    <w:name w:val="Iau?iue"/>
    <w:rsid w:val="009F23C6"/>
    <w:pPr>
      <w:widowControl w:val="0"/>
    </w:pPr>
    <w:rPr>
      <w:rFonts w:ascii="Calibri" w:hAnsi="Calibri"/>
    </w:rPr>
  </w:style>
  <w:style w:type="paragraph" w:customStyle="1" w:styleId="nienie">
    <w:name w:val="nienie"/>
    <w:basedOn w:val="Iauiue"/>
    <w:rsid w:val="009F23C6"/>
    <w:pPr>
      <w:keepLines/>
      <w:ind w:left="709" w:hanging="284"/>
      <w:jc w:val="both"/>
    </w:pPr>
    <w:rPr>
      <w:rFonts w:ascii="Peterburg" w:hAnsi="Peterburg"/>
      <w:sz w:val="24"/>
    </w:rPr>
  </w:style>
  <w:style w:type="character" w:customStyle="1" w:styleId="TitleChar">
    <w:name w:val="Title Char"/>
    <w:basedOn w:val="a1"/>
    <w:locked/>
    <w:rsid w:val="009F23C6"/>
    <w:rPr>
      <w:sz w:val="28"/>
      <w:lang w:val="ru-RU" w:eastAsia="ru-RU" w:bidi="ar-SA"/>
    </w:rPr>
  </w:style>
  <w:style w:type="character" w:customStyle="1" w:styleId="hyperlink">
    <w:name w:val="hyperlink"/>
    <w:rsid w:val="009F23C6"/>
  </w:style>
  <w:style w:type="paragraph" w:customStyle="1" w:styleId="pboth">
    <w:name w:val="pboth"/>
    <w:basedOn w:val="a"/>
    <w:rsid w:val="00AF567A"/>
    <w:pPr>
      <w:spacing w:before="100" w:beforeAutospacing="1" w:after="100" w:afterAutospacing="1"/>
    </w:pPr>
  </w:style>
  <w:style w:type="paragraph" w:customStyle="1" w:styleId="35">
    <w:name w:val="Абзац списка3"/>
    <w:basedOn w:val="a"/>
    <w:qFormat/>
    <w:rsid w:val="00AF567A"/>
    <w:pPr>
      <w:ind w:left="720"/>
    </w:pPr>
    <w:rPr>
      <w:sz w:val="20"/>
      <w:szCs w:val="20"/>
    </w:rPr>
  </w:style>
  <w:style w:type="paragraph" w:customStyle="1" w:styleId="docdata">
    <w:name w:val="docdata"/>
    <w:aliases w:val="docy,v5,25612,bqiaagaaeyqcaaagiaiaaaogogaabxneaaaaaaaaaaaaaaaaaaaaaaaaaaaaaaaaaaaaaaaaaaaaaaaaaaaaaaaaaaaaaaaaaaaaaaaaaaaaaaaaaaaaaaaaaaaaaaaaaaaaaaaaaaaaaaaaaaaaaaaaaaaaaaaaaaaaaaaaaaaaaaaaaaaaaaaaaaaaaaaaaaaaaaaaaaaaaaaaaaaaaaaaaaaaaaaaaaaaaaa"/>
    <w:basedOn w:val="a"/>
    <w:rsid w:val="005A0AAC"/>
    <w:pPr>
      <w:spacing w:before="100" w:beforeAutospacing="1" w:after="100" w:afterAutospacing="1"/>
    </w:pPr>
  </w:style>
  <w:style w:type="character" w:customStyle="1" w:styleId="a00">
    <w:name w:val="a0"/>
    <w:basedOn w:val="a1"/>
    <w:rsid w:val="004B175F"/>
  </w:style>
  <w:style w:type="character" w:customStyle="1" w:styleId="4143">
    <w:name w:val="4143"/>
    <w:aliases w:val="bqiaagaaeyqcaaagiaiaaao0bqaabcemaaaaaaaaaaaaaaaaaaaaaaaaaaaaaaaaaaaaaaaaaaaaaaaaaaaaaaaaaaaaaaaaaaaaaaaaaaaaaaaaaaaaaaaaaaaaaaaaaaaaaaaaaaaaaaaaaaaaaaaaaaaaaaaaaaaaaaaaaaaaaaaaaaaaaaaaaaaaaaaaaaaaaaaaaaaaaaaaaaaaaaaaaaaaaaaaaaaaaaaa"/>
    <w:basedOn w:val="a1"/>
    <w:rsid w:val="00353F74"/>
  </w:style>
  <w:style w:type="paragraph" w:customStyle="1" w:styleId="dt-p">
    <w:name w:val="dt-p"/>
    <w:basedOn w:val="a"/>
    <w:rsid w:val="005224D3"/>
    <w:pPr>
      <w:spacing w:before="100" w:beforeAutospacing="1" w:after="100" w:afterAutospacing="1"/>
    </w:pPr>
  </w:style>
  <w:style w:type="character" w:customStyle="1" w:styleId="dt-m">
    <w:name w:val="dt-m"/>
    <w:basedOn w:val="a1"/>
    <w:rsid w:val="005224D3"/>
  </w:style>
  <w:style w:type="paragraph" w:customStyle="1" w:styleId="Default">
    <w:name w:val="Default"/>
    <w:rsid w:val="006F1409"/>
    <w:pPr>
      <w:autoSpaceDE w:val="0"/>
      <w:autoSpaceDN w:val="0"/>
      <w:adjustRightInd w:val="0"/>
    </w:pPr>
    <w:rPr>
      <w:rFonts w:ascii="Liberation Serif" w:eastAsiaTheme="minorHAnsi" w:hAnsi="Liberation Serif" w:cs="Liberation Serif"/>
      <w:color w:val="000000"/>
      <w:sz w:val="24"/>
      <w:szCs w:val="24"/>
      <w:lang w:eastAsia="en-US"/>
    </w:rPr>
  </w:style>
  <w:style w:type="table" w:customStyle="1" w:styleId="320">
    <w:name w:val="Сетка таблицы32"/>
    <w:basedOn w:val="a2"/>
    <w:uiPriority w:val="59"/>
    <w:rsid w:val="0066609E"/>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сновной текст (2)"/>
    <w:basedOn w:val="a"/>
    <w:uiPriority w:val="99"/>
    <w:rsid w:val="0066609E"/>
    <w:pPr>
      <w:widowControl w:val="0"/>
      <w:shd w:val="clear" w:color="auto" w:fill="FFFFFF"/>
      <w:spacing w:after="300" w:line="335" w:lineRule="exact"/>
      <w:jc w:val="center"/>
    </w:pPr>
    <w:rPr>
      <w:sz w:val="26"/>
      <w:szCs w:val="26"/>
    </w:rPr>
  </w:style>
  <w:style w:type="paragraph" w:customStyle="1" w:styleId="CharCharCharChar">
    <w:name w:val="Char Char Char Char"/>
    <w:basedOn w:val="a"/>
    <w:next w:val="a"/>
    <w:semiHidden/>
    <w:rsid w:val="0066609E"/>
    <w:pPr>
      <w:spacing w:after="160" w:line="240" w:lineRule="exact"/>
    </w:pPr>
    <w:rPr>
      <w:rFonts w:ascii="Arial" w:hAnsi="Arial" w:cs="Arial"/>
      <w:sz w:val="20"/>
      <w:szCs w:val="20"/>
      <w:lang w:val="en-US" w:eastAsia="en-US"/>
    </w:rPr>
  </w:style>
  <w:style w:type="table" w:styleId="-3">
    <w:name w:val="Table List 3"/>
    <w:basedOn w:val="a2"/>
    <w:uiPriority w:val="99"/>
    <w:unhideWhenUsed/>
    <w:rsid w:val="0066609E"/>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a">
    <w:name w:val="Нет списка2"/>
    <w:next w:val="a3"/>
    <w:uiPriority w:val="99"/>
    <w:semiHidden/>
    <w:unhideWhenUsed/>
    <w:rsid w:val="0066609E"/>
  </w:style>
  <w:style w:type="table" w:customStyle="1" w:styleId="-31">
    <w:name w:val="Таблица-список 31"/>
    <w:basedOn w:val="a2"/>
    <w:next w:val="-3"/>
    <w:uiPriority w:val="99"/>
    <w:semiHidden/>
    <w:unhideWhenUsed/>
    <w:rsid w:val="0066609E"/>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lang w:val="x-none"/>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val="x-none" w:eastAsia="en-US"/>
    </w:rPr>
  </w:style>
  <w:style w:type="paragraph" w:styleId="a9">
    <w:name w:val="No Spacing"/>
    <w:qFormat/>
    <w:rsid w:val="00153817"/>
    <w:rPr>
      <w:rFonts w:ascii="Calibri" w:hAnsi="Calibri"/>
      <w:sz w:val="22"/>
      <w:szCs w:val="22"/>
    </w:rPr>
  </w:style>
  <w:style w:type="paragraph" w:styleId="aa">
    <w:name w:val="List Paragraph"/>
    <w:basedOn w:val="a"/>
    <w:uiPriority w:val="99"/>
    <w:qFormat/>
    <w:rsid w:val="007823A6"/>
    <w:pPr>
      <w:ind w:left="720"/>
      <w:contextualSpacing/>
    </w:pPr>
    <w:rPr>
      <w:sz w:val="20"/>
      <w:szCs w:val="20"/>
    </w:rPr>
  </w:style>
  <w:style w:type="paragraph" w:customStyle="1" w:styleId="ab">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c">
    <w:name w:val="Hyperlink"/>
    <w:basedOn w:val="a1"/>
    <w:rsid w:val="00A51FE7"/>
    <w:rPr>
      <w:color w:val="0000FF"/>
      <w:u w:val="single"/>
    </w:rPr>
  </w:style>
  <w:style w:type="paragraph" w:styleId="ad">
    <w:name w:val="Normal (Web)"/>
    <w:aliases w:val="Обычный (веб) Знак1,Обычный (веб) Знак Знак"/>
    <w:basedOn w:val="a"/>
    <w:link w:val="ae"/>
    <w:uiPriority w:val="99"/>
    <w:unhideWhenUsed/>
    <w:qFormat/>
    <w:rsid w:val="00C00C68"/>
    <w:pPr>
      <w:spacing w:before="100" w:beforeAutospacing="1" w:after="100" w:afterAutospacing="1"/>
    </w:pPr>
    <w:rPr>
      <w:lang w:val="x-none" w:eastAsia="x-none"/>
    </w:r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
    <w:rsid w:val="00211A09"/>
    <w:pPr>
      <w:spacing w:after="120"/>
    </w:pPr>
  </w:style>
  <w:style w:type="character" w:customStyle="1" w:styleId="af">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0">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e">
    <w:name w:val="Обычный (веб) Знак"/>
    <w:aliases w:val="Обычный (веб) Знак1 Знак,Обычный (веб) Знак Знак Знак"/>
    <w:link w:val="ad"/>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1"/>
    <w:link w:val="12"/>
    <w:uiPriority w:val="99"/>
    <w:semiHidden/>
    <w:rsid w:val="00B7290F"/>
    <w:rPr>
      <w:sz w:val="20"/>
      <w:szCs w:val="20"/>
    </w:rPr>
  </w:style>
  <w:style w:type="character" w:styleId="af2">
    <w:name w:val="footnote reference"/>
    <w:unhideWhenUsed/>
    <w:rsid w:val="00B7290F"/>
    <w:rPr>
      <w:vertAlign w:val="superscript"/>
    </w:rPr>
  </w:style>
  <w:style w:type="paragraph" w:styleId="af1">
    <w:name w:val="footnote text"/>
    <w:basedOn w:val="a"/>
    <w:link w:val="af3"/>
    <w:rsid w:val="00B7290F"/>
    <w:rPr>
      <w:sz w:val="20"/>
      <w:szCs w:val="20"/>
    </w:rPr>
  </w:style>
  <w:style w:type="character" w:customStyle="1" w:styleId="af3">
    <w:name w:val="Текст сноски Знак"/>
    <w:basedOn w:val="a1"/>
    <w:link w:val="af1"/>
    <w:rsid w:val="00B7290F"/>
  </w:style>
  <w:style w:type="character" w:styleId="af4">
    <w:name w:val="Emphasis"/>
    <w:basedOn w:val="a1"/>
    <w:qFormat/>
    <w:rsid w:val="00A77B6C"/>
    <w:rPr>
      <w:i/>
      <w:iCs/>
    </w:rPr>
  </w:style>
  <w:style w:type="paragraph" w:styleId="af5">
    <w:name w:val="Subtitle"/>
    <w:basedOn w:val="a"/>
    <w:next w:val="a"/>
    <w:link w:val="af6"/>
    <w:qFormat/>
    <w:rsid w:val="00A77B6C"/>
    <w:pPr>
      <w:suppressAutoHyphens/>
      <w:spacing w:after="60"/>
      <w:jc w:val="center"/>
      <w:outlineLvl w:val="1"/>
    </w:pPr>
    <w:rPr>
      <w:rFonts w:ascii="Cambria" w:hAnsi="Cambria"/>
      <w:lang w:eastAsia="ar-SA"/>
    </w:rPr>
  </w:style>
  <w:style w:type="character" w:customStyle="1" w:styleId="af6">
    <w:name w:val="Подзаголовок Знак"/>
    <w:basedOn w:val="a1"/>
    <w:link w:val="af5"/>
    <w:rsid w:val="00A77B6C"/>
    <w:rPr>
      <w:rFonts w:ascii="Cambria" w:hAnsi="Cambria"/>
      <w:sz w:val="24"/>
      <w:szCs w:val="24"/>
      <w:lang w:eastAsia="ar-SA"/>
    </w:rPr>
  </w:style>
  <w:style w:type="character" w:customStyle="1" w:styleId="30">
    <w:name w:val="Заголовок 3 Знак"/>
    <w:basedOn w:val="a1"/>
    <w:link w:val="3"/>
    <w:rsid w:val="003654AB"/>
    <w:rPr>
      <w:b/>
      <w:caps/>
      <w:sz w:val="17"/>
      <w:lang w:val="x-none"/>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7">
    <w:name w:val="Текст выноски Знак"/>
    <w:basedOn w:val="14"/>
    <w:rsid w:val="003654AB"/>
    <w:rPr>
      <w:rFonts w:ascii="Tahoma" w:eastAsia="Times New Roman" w:hAnsi="Tahoma" w:cs="Tahoma"/>
      <w:sz w:val="16"/>
      <w:szCs w:val="16"/>
    </w:rPr>
  </w:style>
  <w:style w:type="character" w:customStyle="1" w:styleId="af8">
    <w:name w:val="Нижний колонтитул Знак"/>
    <w:basedOn w:val="14"/>
    <w:rsid w:val="003654AB"/>
    <w:rPr>
      <w:rFonts w:ascii="Calibri" w:eastAsia="Calibri" w:hAnsi="Calibri" w:cs="Times New Roman"/>
    </w:rPr>
  </w:style>
  <w:style w:type="character" w:styleId="af9">
    <w:name w:val="page number"/>
    <w:basedOn w:val="14"/>
    <w:rsid w:val="003654AB"/>
  </w:style>
  <w:style w:type="character" w:customStyle="1" w:styleId="afa">
    <w:name w:val="Символ нумерации"/>
    <w:rsid w:val="003654AB"/>
  </w:style>
  <w:style w:type="paragraph" w:customStyle="1" w:styleId="afb">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c">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d">
    <w:name w:val="Balloon Text"/>
    <w:basedOn w:val="a"/>
    <w:link w:val="17"/>
    <w:rsid w:val="003654AB"/>
    <w:pPr>
      <w:suppressAutoHyphens/>
    </w:pPr>
    <w:rPr>
      <w:rFonts w:ascii="Tahoma" w:hAnsi="Tahoma" w:cs="Tahoma"/>
      <w:sz w:val="16"/>
      <w:szCs w:val="16"/>
      <w:lang w:eastAsia="ar-SA"/>
    </w:rPr>
  </w:style>
  <w:style w:type="character" w:customStyle="1" w:styleId="17">
    <w:name w:val="Текст выноски Знак1"/>
    <w:basedOn w:val="a1"/>
    <w:link w:val="afd"/>
    <w:uiPriority w:val="99"/>
    <w:rsid w:val="003654AB"/>
    <w:rPr>
      <w:rFonts w:ascii="Tahoma" w:hAnsi="Tahoma" w:cs="Tahoma"/>
      <w:sz w:val="16"/>
      <w:szCs w:val="16"/>
      <w:lang w:eastAsia="ar-SA"/>
    </w:rPr>
  </w:style>
  <w:style w:type="paragraph" w:customStyle="1" w:styleId="ConsPlusCell">
    <w:name w:val="ConsPlusCell"/>
    <w:uiPriority w:val="99"/>
    <w:rsid w:val="003654AB"/>
    <w:pPr>
      <w:widowControl w:val="0"/>
      <w:suppressAutoHyphens/>
      <w:autoSpaceDE w:val="0"/>
    </w:pPr>
    <w:rPr>
      <w:rFonts w:ascii="Arial" w:hAnsi="Arial" w:cs="Arial"/>
      <w:lang w:eastAsia="ar-SA"/>
    </w:rPr>
  </w:style>
  <w:style w:type="paragraph" w:styleId="afe">
    <w:name w:val="footer"/>
    <w:basedOn w:val="a"/>
    <w:link w:val="18"/>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e"/>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
    <w:name w:val="Содержимое врезки"/>
    <w:basedOn w:val="a0"/>
    <w:rsid w:val="003654AB"/>
    <w:pPr>
      <w:suppressAutoHyphens/>
      <w:spacing w:after="0"/>
      <w:jc w:val="center"/>
    </w:pPr>
    <w:rPr>
      <w:sz w:val="22"/>
      <w:szCs w:val="20"/>
      <w:lang w:eastAsia="ar-SA"/>
    </w:rPr>
  </w:style>
  <w:style w:type="paragraph" w:customStyle="1" w:styleId="aff0">
    <w:name w:val="Заголовок таблицы"/>
    <w:basedOn w:val="af0"/>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1">
    <w:name w:val="FollowedHyperlink"/>
    <w:uiPriority w:val="99"/>
    <w:unhideWhenUsed/>
    <w:rsid w:val="003654AB"/>
    <w:rPr>
      <w:color w:val="800080"/>
      <w:u w:val="single"/>
    </w:rPr>
  </w:style>
  <w:style w:type="character" w:customStyle="1" w:styleId="aff2">
    <w:name w:val="Текст примечания Знак"/>
    <w:link w:val="aff3"/>
    <w:locked/>
    <w:rsid w:val="003654AB"/>
    <w:rPr>
      <w:rFonts w:ascii="Calibri" w:hAnsi="Calibri"/>
    </w:rPr>
  </w:style>
  <w:style w:type="character" w:customStyle="1" w:styleId="aff4">
    <w:name w:val="Верхний колонтитул Знак"/>
    <w:link w:val="aff5"/>
    <w:locked/>
    <w:rsid w:val="003654AB"/>
    <w:rPr>
      <w:rFonts w:ascii="Calibri" w:hAnsi="Calibri"/>
    </w:rPr>
  </w:style>
  <w:style w:type="paragraph" w:styleId="aff3">
    <w:name w:val="annotation text"/>
    <w:basedOn w:val="a"/>
    <w:link w:val="aff2"/>
    <w:unhideWhenUsed/>
    <w:rsid w:val="003654AB"/>
    <w:pPr>
      <w:spacing w:after="200"/>
    </w:pPr>
    <w:rPr>
      <w:rFonts w:ascii="Calibri" w:hAnsi="Calibri"/>
      <w:sz w:val="20"/>
      <w:szCs w:val="20"/>
      <w:lang w:val="x-none" w:eastAsia="x-none"/>
    </w:rPr>
  </w:style>
  <w:style w:type="character" w:customStyle="1" w:styleId="1b">
    <w:name w:val="Текст примечания Знак1"/>
    <w:basedOn w:val="a1"/>
    <w:uiPriority w:val="99"/>
    <w:rsid w:val="003654AB"/>
  </w:style>
  <w:style w:type="character" w:customStyle="1" w:styleId="aff6">
    <w:name w:val="Тема примечания Знак"/>
    <w:link w:val="aff7"/>
    <w:uiPriority w:val="99"/>
    <w:locked/>
    <w:rsid w:val="003654AB"/>
    <w:rPr>
      <w:rFonts w:ascii="Calibri" w:hAnsi="Calibri"/>
      <w:b/>
      <w:bCs/>
    </w:rPr>
  </w:style>
  <w:style w:type="paragraph" w:customStyle="1" w:styleId="aff8">
    <w:name w:val="А.Заголовок"/>
    <w:basedOn w:val="a"/>
    <w:uiPriority w:val="99"/>
    <w:rsid w:val="003654AB"/>
    <w:pPr>
      <w:spacing w:before="240" w:after="240"/>
      <w:ind w:right="4678"/>
      <w:jc w:val="both"/>
    </w:pPr>
    <w:rPr>
      <w:sz w:val="28"/>
      <w:szCs w:val="28"/>
    </w:rPr>
  </w:style>
  <w:style w:type="character" w:styleId="aff9">
    <w:name w:val="annotation reference"/>
    <w:uiPriority w:val="99"/>
    <w:unhideWhenUsed/>
    <w:rsid w:val="003654AB"/>
    <w:rPr>
      <w:rFonts w:ascii="Times New Roman" w:hAnsi="Times New Roman" w:cs="Times New Roman" w:hint="default"/>
      <w:sz w:val="16"/>
      <w:szCs w:val="16"/>
    </w:rPr>
  </w:style>
  <w:style w:type="paragraph" w:styleId="aff5">
    <w:name w:val="header"/>
    <w:basedOn w:val="a"/>
    <w:link w:val="aff4"/>
    <w:unhideWhenUsed/>
    <w:rsid w:val="003654AB"/>
    <w:pPr>
      <w:tabs>
        <w:tab w:val="center" w:pos="4677"/>
        <w:tab w:val="right" w:pos="9355"/>
      </w:tabs>
    </w:pPr>
    <w:rPr>
      <w:rFonts w:ascii="Calibri" w:hAnsi="Calibri"/>
      <w:sz w:val="20"/>
      <w:szCs w:val="20"/>
      <w:lang w:val="x-none" w:eastAsia="x-none"/>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7">
    <w:name w:val="annotation subject"/>
    <w:basedOn w:val="aff3"/>
    <w:next w:val="aff3"/>
    <w:link w:val="aff6"/>
    <w:uiPriority w:val="99"/>
    <w:unhideWhenUsed/>
    <w:rsid w:val="003654AB"/>
    <w:rPr>
      <w:b/>
      <w:bCs/>
    </w:rPr>
  </w:style>
  <w:style w:type="character" w:customStyle="1" w:styleId="1e">
    <w:name w:val="Тема примечания Знак1"/>
    <w:basedOn w:val="1b"/>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a">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b">
    <w:name w:val="Текст концевой сноски Знак"/>
    <w:link w:val="affc"/>
    <w:uiPriority w:val="99"/>
    <w:rsid w:val="00B06D67"/>
  </w:style>
  <w:style w:type="paragraph" w:styleId="affc">
    <w:name w:val="endnote text"/>
    <w:basedOn w:val="a"/>
    <w:link w:val="affb"/>
    <w:uiPriority w:val="99"/>
    <w:unhideWhenUsed/>
    <w:rsid w:val="00B06D67"/>
    <w:rPr>
      <w:sz w:val="20"/>
      <w:szCs w:val="20"/>
    </w:rPr>
  </w:style>
  <w:style w:type="character" w:customStyle="1" w:styleId="1f0">
    <w:name w:val="Текст концевой сноски Знак1"/>
    <w:basedOn w:val="a1"/>
    <w:rsid w:val="00B06D67"/>
  </w:style>
  <w:style w:type="paragraph" w:customStyle="1" w:styleId="464">
    <w:name w:val="Стиль 464"/>
    <w:basedOn w:val="af1"/>
    <w:link w:val="4640"/>
    <w:qFormat/>
    <w:rsid w:val="00B06D67"/>
    <w:rPr>
      <w:rFonts w:eastAsia="Calibri"/>
      <w:lang w:val="x-none" w:eastAsia="x-none"/>
    </w:rPr>
  </w:style>
  <w:style w:type="character" w:customStyle="1" w:styleId="4640">
    <w:name w:val="Стиль 464 Знак"/>
    <w:link w:val="464"/>
    <w:rsid w:val="00B06D67"/>
    <w:rPr>
      <w:rFonts w:eastAsia="Calibri"/>
      <w:lang w:val="x-none" w:eastAsia="x-none"/>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d">
    <w:name w:val="Основной текст_"/>
    <w:link w:val="1f3"/>
    <w:rsid w:val="007B2389"/>
    <w:rPr>
      <w:sz w:val="27"/>
      <w:szCs w:val="27"/>
      <w:shd w:val="clear" w:color="auto" w:fill="FFFFFF"/>
    </w:rPr>
  </w:style>
  <w:style w:type="paragraph" w:customStyle="1" w:styleId="1f3">
    <w:name w:val="Основной текст1"/>
    <w:basedOn w:val="a"/>
    <w:link w:val="affd"/>
    <w:rsid w:val="007B2389"/>
    <w:pPr>
      <w:shd w:val="clear" w:color="auto" w:fill="FFFFFF"/>
      <w:spacing w:before="300" w:line="322" w:lineRule="exact"/>
      <w:jc w:val="both"/>
    </w:pPr>
    <w:rPr>
      <w:sz w:val="27"/>
      <w:szCs w:val="27"/>
      <w:lang w:val="x-none" w:eastAsia="x-none"/>
    </w:rPr>
  </w:style>
  <w:style w:type="character" w:customStyle="1" w:styleId="blk">
    <w:name w:val="blk"/>
    <w:basedOn w:val="a1"/>
    <w:rsid w:val="004B772D"/>
  </w:style>
  <w:style w:type="character" w:customStyle="1" w:styleId="24">
    <w:name w:val="Основной текст (2)_"/>
    <w:link w:val="210"/>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lang w:val="x-none" w:eastAsia="x-none"/>
    </w:rPr>
  </w:style>
  <w:style w:type="character" w:customStyle="1" w:styleId="affe">
    <w:name w:val="статьи Знак"/>
    <w:rsid w:val="008A6E9E"/>
    <w:rPr>
      <w:b/>
      <w:sz w:val="24"/>
      <w:szCs w:val="24"/>
      <w:lang w:val="ru-RU" w:eastAsia="ru-RU" w:bidi="ar-SA"/>
    </w:rPr>
  </w:style>
  <w:style w:type="character" w:customStyle="1" w:styleId="afff">
    <w:name w:val="НАзвание главы Знак"/>
    <w:rsid w:val="008A6E9E"/>
    <w:rPr>
      <w:b/>
      <w:sz w:val="24"/>
      <w:szCs w:val="24"/>
      <w:lang w:val="ru-RU" w:eastAsia="ru-RU" w:bidi="ar-SA"/>
    </w:rPr>
  </w:style>
  <w:style w:type="paragraph" w:customStyle="1" w:styleId="afff0">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1">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2">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3">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4">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s>
</file>

<file path=word/webSettings.xml><?xml version="1.0" encoding="utf-8"?>
<w:webSettings xmlns:r="http://schemas.openxmlformats.org/officeDocument/2006/relationships" xmlns:w="http://schemas.openxmlformats.org/wordprocessingml/2006/main">
  <w:divs>
    <w:div w:id="132914749">
      <w:bodyDiv w:val="1"/>
      <w:marLeft w:val="0"/>
      <w:marRight w:val="0"/>
      <w:marTop w:val="0"/>
      <w:marBottom w:val="0"/>
      <w:divBdr>
        <w:top w:val="none" w:sz="0" w:space="0" w:color="auto"/>
        <w:left w:val="none" w:sz="0" w:space="0" w:color="auto"/>
        <w:bottom w:val="none" w:sz="0" w:space="0" w:color="auto"/>
        <w:right w:val="none" w:sz="0" w:space="0" w:color="auto"/>
      </w:divBdr>
    </w:div>
    <w:div w:id="217668480">
      <w:bodyDiv w:val="1"/>
      <w:marLeft w:val="0"/>
      <w:marRight w:val="0"/>
      <w:marTop w:val="0"/>
      <w:marBottom w:val="0"/>
      <w:divBdr>
        <w:top w:val="none" w:sz="0" w:space="0" w:color="auto"/>
        <w:left w:val="none" w:sz="0" w:space="0" w:color="auto"/>
        <w:bottom w:val="none" w:sz="0" w:space="0" w:color="auto"/>
        <w:right w:val="none" w:sz="0" w:space="0" w:color="auto"/>
      </w:divBdr>
    </w:div>
    <w:div w:id="275135229">
      <w:bodyDiv w:val="1"/>
      <w:marLeft w:val="0"/>
      <w:marRight w:val="0"/>
      <w:marTop w:val="0"/>
      <w:marBottom w:val="0"/>
      <w:divBdr>
        <w:top w:val="none" w:sz="0" w:space="0" w:color="auto"/>
        <w:left w:val="none" w:sz="0" w:space="0" w:color="auto"/>
        <w:bottom w:val="none" w:sz="0" w:space="0" w:color="auto"/>
        <w:right w:val="none" w:sz="0" w:space="0" w:color="auto"/>
      </w:divBdr>
    </w:div>
    <w:div w:id="452290052">
      <w:bodyDiv w:val="1"/>
      <w:marLeft w:val="0"/>
      <w:marRight w:val="0"/>
      <w:marTop w:val="0"/>
      <w:marBottom w:val="0"/>
      <w:divBdr>
        <w:top w:val="none" w:sz="0" w:space="0" w:color="auto"/>
        <w:left w:val="none" w:sz="0" w:space="0" w:color="auto"/>
        <w:bottom w:val="none" w:sz="0" w:space="0" w:color="auto"/>
        <w:right w:val="none" w:sz="0" w:space="0" w:color="auto"/>
      </w:divBdr>
    </w:div>
    <w:div w:id="574436520">
      <w:bodyDiv w:val="1"/>
      <w:marLeft w:val="0"/>
      <w:marRight w:val="0"/>
      <w:marTop w:val="0"/>
      <w:marBottom w:val="0"/>
      <w:divBdr>
        <w:top w:val="none" w:sz="0" w:space="0" w:color="auto"/>
        <w:left w:val="none" w:sz="0" w:space="0" w:color="auto"/>
        <w:bottom w:val="none" w:sz="0" w:space="0" w:color="auto"/>
        <w:right w:val="none" w:sz="0" w:space="0" w:color="auto"/>
      </w:divBdr>
    </w:div>
    <w:div w:id="639502968">
      <w:bodyDiv w:val="1"/>
      <w:marLeft w:val="0"/>
      <w:marRight w:val="0"/>
      <w:marTop w:val="0"/>
      <w:marBottom w:val="0"/>
      <w:divBdr>
        <w:top w:val="none" w:sz="0" w:space="0" w:color="auto"/>
        <w:left w:val="none" w:sz="0" w:space="0" w:color="auto"/>
        <w:bottom w:val="none" w:sz="0" w:space="0" w:color="auto"/>
        <w:right w:val="none" w:sz="0" w:space="0" w:color="auto"/>
      </w:divBdr>
    </w:div>
    <w:div w:id="781656981">
      <w:bodyDiv w:val="1"/>
      <w:marLeft w:val="0"/>
      <w:marRight w:val="0"/>
      <w:marTop w:val="0"/>
      <w:marBottom w:val="0"/>
      <w:divBdr>
        <w:top w:val="none" w:sz="0" w:space="0" w:color="auto"/>
        <w:left w:val="none" w:sz="0" w:space="0" w:color="auto"/>
        <w:bottom w:val="none" w:sz="0" w:space="0" w:color="auto"/>
        <w:right w:val="none" w:sz="0" w:space="0" w:color="auto"/>
      </w:divBdr>
    </w:div>
    <w:div w:id="1058238596">
      <w:bodyDiv w:val="1"/>
      <w:marLeft w:val="0"/>
      <w:marRight w:val="0"/>
      <w:marTop w:val="0"/>
      <w:marBottom w:val="0"/>
      <w:divBdr>
        <w:top w:val="none" w:sz="0" w:space="0" w:color="auto"/>
        <w:left w:val="none" w:sz="0" w:space="0" w:color="auto"/>
        <w:bottom w:val="none" w:sz="0" w:space="0" w:color="auto"/>
        <w:right w:val="none" w:sz="0" w:space="0" w:color="auto"/>
      </w:divBdr>
    </w:div>
    <w:div w:id="1062095321">
      <w:bodyDiv w:val="1"/>
      <w:marLeft w:val="0"/>
      <w:marRight w:val="0"/>
      <w:marTop w:val="0"/>
      <w:marBottom w:val="0"/>
      <w:divBdr>
        <w:top w:val="none" w:sz="0" w:space="0" w:color="auto"/>
        <w:left w:val="none" w:sz="0" w:space="0" w:color="auto"/>
        <w:bottom w:val="none" w:sz="0" w:space="0" w:color="auto"/>
        <w:right w:val="none" w:sz="0" w:space="0" w:color="auto"/>
      </w:divBdr>
    </w:div>
    <w:div w:id="1086266829">
      <w:bodyDiv w:val="1"/>
      <w:marLeft w:val="0"/>
      <w:marRight w:val="0"/>
      <w:marTop w:val="0"/>
      <w:marBottom w:val="0"/>
      <w:divBdr>
        <w:top w:val="none" w:sz="0" w:space="0" w:color="auto"/>
        <w:left w:val="none" w:sz="0" w:space="0" w:color="auto"/>
        <w:bottom w:val="none" w:sz="0" w:space="0" w:color="auto"/>
        <w:right w:val="none" w:sz="0" w:space="0" w:color="auto"/>
      </w:divBdr>
    </w:div>
    <w:div w:id="1420564218">
      <w:bodyDiv w:val="1"/>
      <w:marLeft w:val="0"/>
      <w:marRight w:val="0"/>
      <w:marTop w:val="0"/>
      <w:marBottom w:val="0"/>
      <w:divBdr>
        <w:top w:val="none" w:sz="0" w:space="0" w:color="auto"/>
        <w:left w:val="none" w:sz="0" w:space="0" w:color="auto"/>
        <w:bottom w:val="none" w:sz="0" w:space="0" w:color="auto"/>
        <w:right w:val="none" w:sz="0" w:space="0" w:color="auto"/>
      </w:divBdr>
    </w:div>
    <w:div w:id="1546865135">
      <w:bodyDiv w:val="1"/>
      <w:marLeft w:val="0"/>
      <w:marRight w:val="0"/>
      <w:marTop w:val="0"/>
      <w:marBottom w:val="0"/>
      <w:divBdr>
        <w:top w:val="none" w:sz="0" w:space="0" w:color="auto"/>
        <w:left w:val="none" w:sz="0" w:space="0" w:color="auto"/>
        <w:bottom w:val="none" w:sz="0" w:space="0" w:color="auto"/>
        <w:right w:val="none" w:sz="0" w:space="0" w:color="auto"/>
      </w:divBdr>
    </w:div>
    <w:div w:id="1601176724">
      <w:bodyDiv w:val="1"/>
      <w:marLeft w:val="0"/>
      <w:marRight w:val="0"/>
      <w:marTop w:val="0"/>
      <w:marBottom w:val="0"/>
      <w:divBdr>
        <w:top w:val="none" w:sz="0" w:space="0" w:color="auto"/>
        <w:left w:val="none" w:sz="0" w:space="0" w:color="auto"/>
        <w:bottom w:val="none" w:sz="0" w:space="0" w:color="auto"/>
        <w:right w:val="none" w:sz="0" w:space="0" w:color="auto"/>
      </w:divBdr>
    </w:div>
    <w:div w:id="17516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6E38-68BB-4578-BF35-A47DC017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2146</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Microsoft</Company>
  <LinksUpToDate>false</LinksUpToDate>
  <CharactersWithSpaces>14356</CharactersWithSpaces>
  <SharedDoc>false</SharedDoc>
  <HLinks>
    <vt:vector size="30" baseType="variant">
      <vt:variant>
        <vt:i4>4784222</vt:i4>
      </vt:variant>
      <vt:variant>
        <vt:i4>15</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12</vt:i4>
      </vt:variant>
      <vt:variant>
        <vt:i4>0</vt:i4>
      </vt:variant>
      <vt:variant>
        <vt:i4>5</vt:i4>
      </vt:variant>
      <vt:variant>
        <vt:lpwstr>http://www.consultant.ru/document/cons_doc_LAW_63844/?dst=100012</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655371</vt:i4>
      </vt:variant>
      <vt:variant>
        <vt:i4>3</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Пользователь</dc:creator>
  <cp:lastModifiedBy>Gurevka</cp:lastModifiedBy>
  <cp:revision>6</cp:revision>
  <cp:lastPrinted>2024-09-30T11:35:00Z</cp:lastPrinted>
  <dcterms:created xsi:type="dcterms:W3CDTF">2024-09-30T07:34:00Z</dcterms:created>
  <dcterms:modified xsi:type="dcterms:W3CDTF">2024-12-02T13:04:00Z</dcterms:modified>
</cp:coreProperties>
</file>