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A6" w:rsidRPr="00D10939" w:rsidRDefault="007823A6" w:rsidP="00C00349">
      <w:pPr>
        <w:jc w:val="center"/>
        <w:rPr>
          <w:sz w:val="20"/>
          <w:szCs w:val="20"/>
        </w:rPr>
      </w:pPr>
    </w:p>
    <w:p w:rsidR="007823A6" w:rsidRPr="00D10939" w:rsidRDefault="007823A6" w:rsidP="00C00349">
      <w:pPr>
        <w:jc w:val="center"/>
        <w:rPr>
          <w:sz w:val="20"/>
          <w:szCs w:val="20"/>
        </w:rPr>
      </w:pPr>
    </w:p>
    <w:p w:rsidR="007823A6" w:rsidRPr="00D10939" w:rsidRDefault="007823A6" w:rsidP="0038736A">
      <w:pPr>
        <w:pBdr>
          <w:top w:val="dashDotStroked" w:sz="24" w:space="1" w:color="auto"/>
          <w:left w:val="dashDotStroked" w:sz="24" w:space="4" w:color="auto"/>
          <w:bottom w:val="dashDotStroked" w:sz="24" w:space="31" w:color="auto"/>
          <w:right w:val="dashDotStroked" w:sz="24" w:space="4" w:color="auto"/>
        </w:pBdr>
        <w:rPr>
          <w:sz w:val="20"/>
          <w:szCs w:val="20"/>
        </w:rPr>
      </w:pPr>
    </w:p>
    <w:p w:rsidR="007823A6" w:rsidRPr="00D10939" w:rsidRDefault="007823A6"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7823A6" w:rsidRPr="00D10939" w:rsidRDefault="00017A2F"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r>
        <w:rPr>
          <w:noProof/>
          <w:sz w:val="20"/>
          <w:szCs w:val="20"/>
        </w:rPr>
        <w:drawing>
          <wp:inline distT="0" distB="0" distL="0" distR="0">
            <wp:extent cx="2274073" cy="28729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цв.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5792" cy="2875171"/>
                    </a:xfrm>
                    <a:prstGeom prst="rect">
                      <a:avLst/>
                    </a:prstGeom>
                  </pic:spPr>
                </pic:pic>
              </a:graphicData>
            </a:graphic>
          </wp:inline>
        </w:drawing>
      </w:r>
    </w:p>
    <w:p w:rsidR="007823A6" w:rsidRPr="00D10939" w:rsidRDefault="007823A6" w:rsidP="0038736A">
      <w:pPr>
        <w:pBdr>
          <w:top w:val="dashDotStroked" w:sz="24" w:space="1" w:color="auto"/>
          <w:left w:val="dashDotStroked" w:sz="24" w:space="4" w:color="auto"/>
          <w:bottom w:val="dashDotStroked" w:sz="24" w:space="31" w:color="auto"/>
          <w:right w:val="dashDotStroked" w:sz="24" w:space="4" w:color="auto"/>
        </w:pBdr>
        <w:rPr>
          <w:sz w:val="20"/>
          <w:szCs w:val="20"/>
        </w:rPr>
      </w:pPr>
    </w:p>
    <w:p w:rsidR="0038736A" w:rsidRDefault="0038736A"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20"/>
          <w:szCs w:val="20"/>
        </w:rPr>
      </w:pPr>
    </w:p>
    <w:p w:rsidR="003A1711" w:rsidRDefault="003A1711"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20"/>
          <w:szCs w:val="20"/>
        </w:rPr>
      </w:pPr>
    </w:p>
    <w:p w:rsidR="003A1711" w:rsidRDefault="003A1711"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20"/>
          <w:szCs w:val="20"/>
        </w:rPr>
      </w:pPr>
    </w:p>
    <w:p w:rsidR="003A1711" w:rsidRPr="00D10939" w:rsidRDefault="003A1711"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20"/>
          <w:szCs w:val="20"/>
        </w:rPr>
      </w:pPr>
    </w:p>
    <w:p w:rsidR="0038736A" w:rsidRPr="00D10939" w:rsidRDefault="0038736A"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20"/>
          <w:szCs w:val="20"/>
        </w:rPr>
      </w:pPr>
    </w:p>
    <w:p w:rsidR="007823A6" w:rsidRPr="003A1711" w:rsidRDefault="007823A6"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b/>
          <w:color w:val="C00000"/>
          <w:sz w:val="36"/>
          <w:szCs w:val="36"/>
        </w:rPr>
      </w:pPr>
      <w:r w:rsidRPr="003A1711">
        <w:rPr>
          <w:rFonts w:ascii="Constantia" w:hAnsi="Constantia"/>
          <w:b/>
          <w:color w:val="C00000"/>
          <w:sz w:val="36"/>
          <w:szCs w:val="36"/>
        </w:rPr>
        <w:t>ИНФОРМАЦИОННЫЙ ВЕСТНИК</w:t>
      </w:r>
    </w:p>
    <w:p w:rsidR="007823A6" w:rsidRPr="003A1711" w:rsidRDefault="007823A6" w:rsidP="0038736A">
      <w:pPr>
        <w:pBdr>
          <w:top w:val="dashDotStroked" w:sz="24" w:space="1" w:color="auto"/>
          <w:left w:val="dashDotStroked" w:sz="24" w:space="4" w:color="auto"/>
          <w:bottom w:val="dashDotStroked" w:sz="24" w:space="31" w:color="auto"/>
          <w:right w:val="dashDotStroked" w:sz="24" w:space="4" w:color="auto"/>
        </w:pBdr>
        <w:jc w:val="center"/>
        <w:rPr>
          <w:rFonts w:ascii="Constantia" w:hAnsi="Constantia"/>
          <w:sz w:val="36"/>
          <w:szCs w:val="36"/>
        </w:rPr>
      </w:pPr>
      <w:r w:rsidRPr="003A1711">
        <w:rPr>
          <w:rFonts w:ascii="Constantia" w:hAnsi="Constantia"/>
          <w:b/>
          <w:color w:val="C00000"/>
          <w:sz w:val="36"/>
          <w:szCs w:val="36"/>
        </w:rPr>
        <w:t>СОВЕТА И АДМИНИСТР</w:t>
      </w:r>
      <w:r w:rsidR="009F23C6" w:rsidRPr="003A1711">
        <w:rPr>
          <w:rFonts w:ascii="Constantia" w:hAnsi="Constantia"/>
          <w:b/>
          <w:color w:val="C00000"/>
          <w:sz w:val="36"/>
          <w:szCs w:val="36"/>
        </w:rPr>
        <w:t>АЦИИ СЕЛЬСКОГО ПОСЕЛЕНИЯ «ГУРЬЕВКА</w:t>
      </w:r>
      <w:r w:rsidRPr="003A1711">
        <w:rPr>
          <w:rFonts w:ascii="Constantia" w:hAnsi="Constantia"/>
          <w:b/>
          <w:color w:val="C00000"/>
          <w:sz w:val="36"/>
          <w:szCs w:val="36"/>
        </w:rPr>
        <w:t>»</w:t>
      </w:r>
    </w:p>
    <w:p w:rsidR="007823A6" w:rsidRPr="003A1711" w:rsidRDefault="007823A6" w:rsidP="0038736A">
      <w:pPr>
        <w:pBdr>
          <w:top w:val="dashDotStroked" w:sz="24" w:space="1" w:color="auto"/>
          <w:left w:val="dashDotStroked" w:sz="24" w:space="4" w:color="auto"/>
          <w:bottom w:val="dashDotStroked" w:sz="24" w:space="31" w:color="auto"/>
          <w:right w:val="dashDotStroked" w:sz="24" w:space="4" w:color="auto"/>
        </w:pBdr>
        <w:jc w:val="center"/>
        <w:rPr>
          <w:sz w:val="36"/>
          <w:szCs w:val="36"/>
        </w:rPr>
      </w:pPr>
    </w:p>
    <w:p w:rsidR="0038736A" w:rsidRDefault="0038736A"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Default="003A1711"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Pr="00D10939" w:rsidRDefault="003A1711"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8736A" w:rsidRPr="00D10939" w:rsidRDefault="0038736A"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8736A" w:rsidRDefault="0038736A"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Default="003A1711"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Default="003A1711"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Pr="00D10939" w:rsidRDefault="003A1711"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8736A" w:rsidRPr="00D10939" w:rsidRDefault="0038736A" w:rsidP="0038736A">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EC2814" w:rsidRPr="003A1711" w:rsidRDefault="00030707" w:rsidP="0038736A">
      <w:pPr>
        <w:pBdr>
          <w:top w:val="dashDotStroked" w:sz="24" w:space="1" w:color="auto"/>
          <w:left w:val="dashDotStroked" w:sz="24" w:space="4" w:color="auto"/>
          <w:bottom w:val="dashDotStroked" w:sz="24" w:space="31" w:color="auto"/>
          <w:right w:val="dashDotStroked" w:sz="24" w:space="4" w:color="auto"/>
        </w:pBdr>
        <w:jc w:val="center"/>
        <w:rPr>
          <w:sz w:val="32"/>
          <w:szCs w:val="32"/>
        </w:rPr>
      </w:pPr>
      <w:r w:rsidRPr="003A1711">
        <w:rPr>
          <w:sz w:val="32"/>
          <w:szCs w:val="32"/>
        </w:rPr>
        <w:t xml:space="preserve">№ </w:t>
      </w:r>
      <w:r w:rsidR="00EC2814" w:rsidRPr="003A1711">
        <w:rPr>
          <w:sz w:val="32"/>
          <w:szCs w:val="32"/>
        </w:rPr>
        <w:t xml:space="preserve"> </w:t>
      </w:r>
      <w:r w:rsidR="00B45542">
        <w:rPr>
          <w:sz w:val="32"/>
          <w:szCs w:val="32"/>
        </w:rPr>
        <w:t>13</w:t>
      </w:r>
    </w:p>
    <w:p w:rsidR="007823A6" w:rsidRPr="003A1711" w:rsidRDefault="00EC2814" w:rsidP="0038736A">
      <w:pPr>
        <w:pBdr>
          <w:top w:val="dashDotStroked" w:sz="24" w:space="1" w:color="auto"/>
          <w:left w:val="dashDotStroked" w:sz="24" w:space="4" w:color="auto"/>
          <w:bottom w:val="dashDotStroked" w:sz="24" w:space="31" w:color="auto"/>
          <w:right w:val="dashDotStroked" w:sz="24" w:space="4" w:color="auto"/>
        </w:pBdr>
        <w:jc w:val="center"/>
        <w:rPr>
          <w:sz w:val="32"/>
          <w:szCs w:val="32"/>
        </w:rPr>
      </w:pPr>
      <w:r w:rsidRPr="003A1711">
        <w:rPr>
          <w:sz w:val="32"/>
          <w:szCs w:val="32"/>
        </w:rPr>
        <w:t xml:space="preserve"> </w:t>
      </w:r>
      <w:r w:rsidR="00030707" w:rsidRPr="003A1711">
        <w:rPr>
          <w:sz w:val="32"/>
          <w:szCs w:val="32"/>
        </w:rPr>
        <w:t xml:space="preserve"> </w:t>
      </w:r>
      <w:r w:rsidR="00353F74" w:rsidRPr="003A1711">
        <w:rPr>
          <w:sz w:val="32"/>
          <w:szCs w:val="32"/>
        </w:rPr>
        <w:t xml:space="preserve">  </w:t>
      </w:r>
      <w:bookmarkStart w:id="0" w:name="_GoBack"/>
      <w:bookmarkEnd w:id="0"/>
      <w:r w:rsidR="00B45542">
        <w:rPr>
          <w:sz w:val="32"/>
          <w:szCs w:val="32"/>
        </w:rPr>
        <w:t>ноябрь</w:t>
      </w:r>
      <w:r w:rsidR="000F23D2" w:rsidRPr="003A1711">
        <w:rPr>
          <w:sz w:val="32"/>
          <w:szCs w:val="32"/>
        </w:rPr>
        <w:t xml:space="preserve"> </w:t>
      </w:r>
      <w:r w:rsidR="00D63B06" w:rsidRPr="003A1711">
        <w:rPr>
          <w:sz w:val="32"/>
          <w:szCs w:val="32"/>
        </w:rPr>
        <w:t xml:space="preserve"> </w:t>
      </w:r>
      <w:r w:rsidR="00080F51" w:rsidRPr="003A1711">
        <w:rPr>
          <w:sz w:val="32"/>
          <w:szCs w:val="32"/>
        </w:rPr>
        <w:t xml:space="preserve"> </w:t>
      </w:r>
      <w:r w:rsidR="00201589" w:rsidRPr="003A1711">
        <w:rPr>
          <w:sz w:val="32"/>
          <w:szCs w:val="32"/>
        </w:rPr>
        <w:t xml:space="preserve"> </w:t>
      </w:r>
      <w:r w:rsidR="00030707" w:rsidRPr="003A1711">
        <w:rPr>
          <w:sz w:val="32"/>
          <w:szCs w:val="32"/>
        </w:rPr>
        <w:t>20</w:t>
      </w:r>
      <w:r w:rsidR="007B2389" w:rsidRPr="003A1711">
        <w:rPr>
          <w:sz w:val="32"/>
          <w:szCs w:val="32"/>
        </w:rPr>
        <w:t>2</w:t>
      </w:r>
      <w:r w:rsidR="00C80AFF" w:rsidRPr="003A1711">
        <w:rPr>
          <w:sz w:val="32"/>
          <w:szCs w:val="32"/>
        </w:rPr>
        <w:t>5</w:t>
      </w:r>
      <w:r w:rsidR="00030707" w:rsidRPr="003A1711">
        <w:rPr>
          <w:sz w:val="32"/>
          <w:szCs w:val="32"/>
        </w:rPr>
        <w:t xml:space="preserve"> </w:t>
      </w:r>
      <w:r w:rsidR="007823A6" w:rsidRPr="003A1711">
        <w:rPr>
          <w:sz w:val="32"/>
          <w:szCs w:val="32"/>
        </w:rPr>
        <w:t xml:space="preserve"> г.</w:t>
      </w:r>
    </w:p>
    <w:p w:rsidR="007823A6" w:rsidRPr="003A1711" w:rsidRDefault="00383CD4" w:rsidP="000F23D2">
      <w:pPr>
        <w:pBdr>
          <w:top w:val="dashDotStroked" w:sz="24" w:space="1" w:color="auto"/>
          <w:left w:val="dashDotStroked" w:sz="24" w:space="4" w:color="auto"/>
          <w:bottom w:val="dashDotStroked" w:sz="24" w:space="31" w:color="auto"/>
          <w:right w:val="dashDotStroked" w:sz="24" w:space="4" w:color="auto"/>
        </w:pBdr>
        <w:jc w:val="center"/>
        <w:rPr>
          <w:sz w:val="32"/>
          <w:szCs w:val="32"/>
        </w:rPr>
      </w:pPr>
      <w:r w:rsidRPr="003A1711">
        <w:rPr>
          <w:sz w:val="32"/>
          <w:szCs w:val="32"/>
        </w:rPr>
        <w:t>с</w:t>
      </w:r>
      <w:r w:rsidR="000F23D2" w:rsidRPr="003A1711">
        <w:rPr>
          <w:sz w:val="32"/>
          <w:szCs w:val="32"/>
        </w:rPr>
        <w:t>. Гурьев</w:t>
      </w:r>
      <w:r w:rsidR="00C80AFF" w:rsidRPr="003A1711">
        <w:rPr>
          <w:sz w:val="32"/>
          <w:szCs w:val="32"/>
        </w:rPr>
        <w:t>ка</w:t>
      </w:r>
    </w:p>
    <w:p w:rsidR="003A1711" w:rsidRPr="003A1711" w:rsidRDefault="003A1711" w:rsidP="000F23D2">
      <w:pPr>
        <w:pBdr>
          <w:top w:val="dashDotStroked" w:sz="24" w:space="1" w:color="auto"/>
          <w:left w:val="dashDotStroked" w:sz="24" w:space="4" w:color="auto"/>
          <w:bottom w:val="dashDotStroked" w:sz="24" w:space="31" w:color="auto"/>
          <w:right w:val="dashDotStroked" w:sz="24" w:space="4" w:color="auto"/>
        </w:pBdr>
        <w:jc w:val="center"/>
        <w:rPr>
          <w:sz w:val="32"/>
          <w:szCs w:val="32"/>
        </w:rPr>
      </w:pPr>
    </w:p>
    <w:p w:rsidR="003A1711" w:rsidRPr="003A1711" w:rsidRDefault="003A1711" w:rsidP="000F23D2">
      <w:pPr>
        <w:pBdr>
          <w:top w:val="dashDotStroked" w:sz="24" w:space="1" w:color="auto"/>
          <w:left w:val="dashDotStroked" w:sz="24" w:space="4" w:color="auto"/>
          <w:bottom w:val="dashDotStroked" w:sz="24" w:space="31" w:color="auto"/>
          <w:right w:val="dashDotStroked" w:sz="24" w:space="4" w:color="auto"/>
        </w:pBdr>
        <w:jc w:val="center"/>
        <w:rPr>
          <w:sz w:val="32"/>
          <w:szCs w:val="32"/>
        </w:rPr>
      </w:pPr>
    </w:p>
    <w:p w:rsidR="003A1711" w:rsidRDefault="003A1711" w:rsidP="000F23D2">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3A1711" w:rsidRPr="000F23D2" w:rsidRDefault="003A1711" w:rsidP="000F23D2">
      <w:pPr>
        <w:pBdr>
          <w:top w:val="dashDotStroked" w:sz="24" w:space="1" w:color="auto"/>
          <w:left w:val="dashDotStroked" w:sz="24" w:space="4" w:color="auto"/>
          <w:bottom w:val="dashDotStroked" w:sz="24" w:space="31" w:color="auto"/>
          <w:right w:val="dashDotStroked" w:sz="24" w:space="4" w:color="auto"/>
        </w:pBdr>
        <w:jc w:val="center"/>
        <w:rPr>
          <w:sz w:val="20"/>
          <w:szCs w:val="20"/>
        </w:rPr>
      </w:pPr>
    </w:p>
    <w:p w:rsidR="007823A6" w:rsidRPr="00D10939" w:rsidRDefault="007823A6" w:rsidP="007823A6">
      <w:pPr>
        <w:jc w:val="center"/>
        <w:rPr>
          <w:b/>
          <w:sz w:val="20"/>
          <w:szCs w:val="20"/>
        </w:rPr>
      </w:pPr>
    </w:p>
    <w:p w:rsidR="003A1711" w:rsidRDefault="003A1711" w:rsidP="000F23D2">
      <w:pPr>
        <w:jc w:val="center"/>
        <w:rPr>
          <w:b/>
          <w:sz w:val="28"/>
          <w:szCs w:val="28"/>
        </w:rPr>
      </w:pPr>
    </w:p>
    <w:p w:rsidR="003A1711" w:rsidRDefault="003A1711" w:rsidP="000F23D2">
      <w:pPr>
        <w:jc w:val="center"/>
        <w:rPr>
          <w:b/>
          <w:sz w:val="28"/>
          <w:szCs w:val="28"/>
        </w:rPr>
      </w:pPr>
    </w:p>
    <w:p w:rsidR="003A1711" w:rsidRDefault="003A1711" w:rsidP="000F23D2">
      <w:pPr>
        <w:jc w:val="center"/>
        <w:rPr>
          <w:b/>
          <w:sz w:val="28"/>
          <w:szCs w:val="28"/>
        </w:rPr>
      </w:pPr>
    </w:p>
    <w:p w:rsidR="00F058B2" w:rsidRDefault="00F058B2" w:rsidP="000F23D2">
      <w:pPr>
        <w:jc w:val="center"/>
        <w:rPr>
          <w:b/>
          <w:sz w:val="28"/>
          <w:szCs w:val="28"/>
        </w:rPr>
      </w:pPr>
    </w:p>
    <w:p w:rsidR="00F058B2" w:rsidRDefault="00F058B2" w:rsidP="000F23D2">
      <w:pPr>
        <w:jc w:val="center"/>
        <w:rPr>
          <w:b/>
          <w:sz w:val="28"/>
          <w:szCs w:val="28"/>
        </w:rPr>
      </w:pPr>
    </w:p>
    <w:p w:rsidR="009F23C6" w:rsidRDefault="00C80AFF" w:rsidP="00F058B2">
      <w:pPr>
        <w:rPr>
          <w:b/>
        </w:rPr>
      </w:pPr>
      <w:r>
        <w:rPr>
          <w:b/>
          <w:sz w:val="28"/>
          <w:szCs w:val="28"/>
        </w:rPr>
        <w:t xml:space="preserve">                               </w:t>
      </w:r>
      <w:r w:rsidR="003A1711">
        <w:rPr>
          <w:b/>
          <w:sz w:val="28"/>
          <w:szCs w:val="28"/>
        </w:rPr>
        <w:t xml:space="preserve">     </w:t>
      </w:r>
      <w:r w:rsidR="00F058B2">
        <w:rPr>
          <w:b/>
          <w:sz w:val="28"/>
          <w:szCs w:val="28"/>
        </w:rPr>
        <w:t xml:space="preserve">                    </w:t>
      </w:r>
      <w:r>
        <w:rPr>
          <w:b/>
          <w:sz w:val="28"/>
          <w:szCs w:val="28"/>
        </w:rPr>
        <w:t xml:space="preserve"> </w:t>
      </w:r>
      <w:r w:rsidR="007823A6" w:rsidRPr="003A1711">
        <w:rPr>
          <w:b/>
        </w:rPr>
        <w:t>СОДЕР</w:t>
      </w:r>
      <w:r w:rsidR="00F058B2">
        <w:rPr>
          <w:b/>
        </w:rPr>
        <w:t>ЖАНИЕ:</w:t>
      </w:r>
    </w:p>
    <w:p w:rsidR="00F058B2" w:rsidRPr="00F058B2" w:rsidRDefault="00F058B2" w:rsidP="00F058B2">
      <w:pPr>
        <w:rPr>
          <w:b/>
        </w:rPr>
      </w:pPr>
    </w:p>
    <w:p w:rsidR="009F23C6" w:rsidRDefault="009F23C6" w:rsidP="009932DA">
      <w:pPr>
        <w:pStyle w:val="a4"/>
        <w:ind w:left="360"/>
        <w:jc w:val="both"/>
        <w:rPr>
          <w:b/>
          <w:bCs/>
          <w:sz w:val="24"/>
          <w:szCs w:val="24"/>
        </w:rPr>
      </w:pPr>
      <w:r w:rsidRPr="003A1711">
        <w:rPr>
          <w:bCs/>
          <w:sz w:val="24"/>
          <w:szCs w:val="24"/>
        </w:rPr>
        <w:t>Раздел 1</w:t>
      </w:r>
      <w:r w:rsidRPr="003A1711">
        <w:rPr>
          <w:b/>
          <w:bCs/>
          <w:sz w:val="24"/>
          <w:szCs w:val="24"/>
        </w:rPr>
        <w:t>. Нормативные правовые акты Совета сельского поселения «Гурьевка»</w:t>
      </w:r>
      <w:r w:rsidR="00C80AFF" w:rsidRPr="003A1711">
        <w:rPr>
          <w:b/>
          <w:bCs/>
          <w:sz w:val="24"/>
          <w:szCs w:val="24"/>
        </w:rPr>
        <w:t>:</w:t>
      </w:r>
      <w:r w:rsidR="00517432">
        <w:rPr>
          <w:b/>
          <w:bCs/>
          <w:sz w:val="24"/>
          <w:szCs w:val="24"/>
        </w:rPr>
        <w:t xml:space="preserve"> </w:t>
      </w:r>
    </w:p>
    <w:p w:rsidR="00B45542" w:rsidRPr="00F058B2" w:rsidRDefault="00517432" w:rsidP="00B45542">
      <w:pPr>
        <w:shd w:val="clear" w:color="auto" w:fill="FFFFFF"/>
        <w:jc w:val="both"/>
        <w:rPr>
          <w:spacing w:val="-2"/>
        </w:rPr>
      </w:pPr>
      <w:r w:rsidRPr="00B45542">
        <w:rPr>
          <w:bCs/>
        </w:rPr>
        <w:t xml:space="preserve">- решение № </w:t>
      </w:r>
      <w:r w:rsidRPr="00B45542">
        <w:rPr>
          <w:bCs/>
          <w:lang w:val="en-US"/>
        </w:rPr>
        <w:t>V</w:t>
      </w:r>
      <w:r w:rsidR="00B45542" w:rsidRPr="00B45542">
        <w:rPr>
          <w:bCs/>
        </w:rPr>
        <w:t>-52/1 от 25.11</w:t>
      </w:r>
      <w:r w:rsidR="007814A5" w:rsidRPr="00B45542">
        <w:rPr>
          <w:bCs/>
        </w:rPr>
        <w:t xml:space="preserve">.2025 </w:t>
      </w:r>
      <w:r w:rsidRPr="00B45542">
        <w:t>«</w:t>
      </w:r>
      <w:r w:rsidR="00B45542" w:rsidRPr="00B45542">
        <w:rPr>
          <w:spacing w:val="-2"/>
        </w:rPr>
        <w:t xml:space="preserve">О передаче полномочий  контрольно-счетного органа  </w:t>
      </w:r>
      <w:r w:rsidR="00B45542" w:rsidRPr="00B45542">
        <w:rPr>
          <w:bCs/>
          <w:spacing w:val="-2"/>
        </w:rPr>
        <w:t>сельского поселения «Гурьевка» контрольно-счетному</w:t>
      </w:r>
      <w:r w:rsidR="00B45542" w:rsidRPr="00B45542">
        <w:rPr>
          <w:spacing w:val="-2"/>
        </w:rPr>
        <w:t xml:space="preserve"> </w:t>
      </w:r>
      <w:r w:rsidR="00B45542" w:rsidRPr="00B45542">
        <w:rPr>
          <w:bCs/>
          <w:spacing w:val="-2"/>
        </w:rPr>
        <w:t xml:space="preserve">органу муниципального </w:t>
      </w:r>
      <w:r w:rsidR="00B45542" w:rsidRPr="00B45542">
        <w:rPr>
          <w:spacing w:val="-2"/>
        </w:rPr>
        <w:t xml:space="preserve">образования </w:t>
      </w:r>
      <w:r w:rsidR="00B45542" w:rsidRPr="00B45542">
        <w:t>муниципального</w:t>
      </w:r>
      <w:r w:rsidR="00F058B2">
        <w:rPr>
          <w:spacing w:val="-2"/>
        </w:rPr>
        <w:t xml:space="preserve"> </w:t>
      </w:r>
      <w:r w:rsidR="00B45542" w:rsidRPr="00B45542">
        <w:t xml:space="preserve">района  «Прилузский» по осуществлению внешнего  </w:t>
      </w:r>
      <w:r w:rsidR="00B45542" w:rsidRPr="00B45542">
        <w:rPr>
          <w:bCs/>
          <w:spacing w:val="-3"/>
        </w:rPr>
        <w:t xml:space="preserve">муниципального </w:t>
      </w:r>
    </w:p>
    <w:p w:rsidR="00517432" w:rsidRPr="00B45542" w:rsidRDefault="00B45542" w:rsidP="00B45542">
      <w:pPr>
        <w:shd w:val="clear" w:color="auto" w:fill="FFFFFF"/>
        <w:jc w:val="both"/>
        <w:rPr>
          <w:spacing w:val="-3"/>
        </w:rPr>
      </w:pPr>
      <w:r w:rsidRPr="00B45542">
        <w:rPr>
          <w:spacing w:val="-3"/>
        </w:rPr>
        <w:t>финансового контроля   на 2026 год</w:t>
      </w:r>
      <w:r w:rsidR="00517432" w:rsidRPr="00B45542">
        <w:rPr>
          <w:bCs/>
        </w:rPr>
        <w:t>»;</w:t>
      </w:r>
    </w:p>
    <w:p w:rsidR="00B45542" w:rsidRPr="00B45542" w:rsidRDefault="00517432" w:rsidP="00B45542">
      <w:pPr>
        <w:jc w:val="both"/>
        <w:rPr>
          <w:sz w:val="26"/>
          <w:szCs w:val="26"/>
        </w:rPr>
      </w:pPr>
      <w:r w:rsidRPr="00B45542">
        <w:rPr>
          <w:bCs/>
        </w:rPr>
        <w:t xml:space="preserve">- решение № </w:t>
      </w:r>
      <w:r w:rsidRPr="00B45542">
        <w:rPr>
          <w:bCs/>
          <w:lang w:val="en-US"/>
        </w:rPr>
        <w:t>V</w:t>
      </w:r>
      <w:r w:rsidR="00B45542" w:rsidRPr="00B45542">
        <w:rPr>
          <w:bCs/>
        </w:rPr>
        <w:t>-52/2</w:t>
      </w:r>
      <w:r w:rsidRPr="00B45542">
        <w:rPr>
          <w:bCs/>
        </w:rPr>
        <w:t xml:space="preserve"> </w:t>
      </w:r>
      <w:r w:rsidR="00B45542" w:rsidRPr="00B45542">
        <w:rPr>
          <w:bCs/>
        </w:rPr>
        <w:t xml:space="preserve"> от 25.11</w:t>
      </w:r>
      <w:r w:rsidRPr="00B45542">
        <w:rPr>
          <w:bCs/>
        </w:rPr>
        <w:t xml:space="preserve">.2025 </w:t>
      </w:r>
      <w:r w:rsidR="007814A5" w:rsidRPr="00B45542">
        <w:rPr>
          <w:bCs/>
        </w:rPr>
        <w:t>«</w:t>
      </w:r>
      <w:r w:rsidR="00B45542" w:rsidRPr="00B45542">
        <w:rPr>
          <w:sz w:val="26"/>
          <w:szCs w:val="26"/>
        </w:rPr>
        <w:t xml:space="preserve">О  передаче  осуществления  части  полномочий </w:t>
      </w:r>
    </w:p>
    <w:p w:rsidR="00517432" w:rsidRPr="00B45542" w:rsidRDefault="00B45542" w:rsidP="00B45542">
      <w:pPr>
        <w:jc w:val="both"/>
        <w:rPr>
          <w:bCs/>
          <w:sz w:val="26"/>
          <w:szCs w:val="26"/>
        </w:rPr>
      </w:pPr>
      <w:r w:rsidRPr="00B45542">
        <w:rPr>
          <w:sz w:val="26"/>
          <w:szCs w:val="26"/>
        </w:rPr>
        <w:t>администрации муниципального района «Прилузский» на 2026 год</w:t>
      </w:r>
      <w:r w:rsidR="007814A5" w:rsidRPr="00B45542">
        <w:rPr>
          <w:bCs/>
        </w:rPr>
        <w:t>»;</w:t>
      </w:r>
    </w:p>
    <w:p w:rsidR="007814A5" w:rsidRPr="00B45542" w:rsidRDefault="007814A5" w:rsidP="00B45542">
      <w:pPr>
        <w:pStyle w:val="ConsPlusNormal"/>
        <w:jc w:val="both"/>
        <w:rPr>
          <w:rFonts w:ascii="Times New Roman" w:hAnsi="Times New Roman" w:cs="Times New Roman"/>
          <w:bCs/>
          <w:sz w:val="24"/>
          <w:szCs w:val="24"/>
        </w:rPr>
      </w:pPr>
      <w:r w:rsidRPr="00B45542">
        <w:rPr>
          <w:bCs/>
        </w:rPr>
        <w:t xml:space="preserve">- </w:t>
      </w:r>
      <w:r w:rsidRPr="00B45542">
        <w:rPr>
          <w:rFonts w:ascii="Times New Roman" w:hAnsi="Times New Roman" w:cs="Times New Roman"/>
          <w:bCs/>
          <w:sz w:val="24"/>
          <w:szCs w:val="24"/>
        </w:rPr>
        <w:t xml:space="preserve">решение № </w:t>
      </w:r>
      <w:r w:rsidRPr="00B45542">
        <w:rPr>
          <w:rFonts w:ascii="Times New Roman" w:hAnsi="Times New Roman" w:cs="Times New Roman"/>
          <w:bCs/>
          <w:sz w:val="24"/>
          <w:szCs w:val="24"/>
          <w:lang w:val="en-US"/>
        </w:rPr>
        <w:t>V</w:t>
      </w:r>
      <w:r w:rsidR="00B45542" w:rsidRPr="00B45542">
        <w:rPr>
          <w:rFonts w:ascii="Times New Roman" w:hAnsi="Times New Roman" w:cs="Times New Roman"/>
          <w:bCs/>
          <w:sz w:val="24"/>
          <w:szCs w:val="24"/>
        </w:rPr>
        <w:t>-52/3</w:t>
      </w:r>
      <w:r w:rsidRPr="00B45542">
        <w:rPr>
          <w:rFonts w:ascii="Times New Roman" w:hAnsi="Times New Roman" w:cs="Times New Roman"/>
          <w:bCs/>
          <w:sz w:val="24"/>
          <w:szCs w:val="24"/>
        </w:rPr>
        <w:t xml:space="preserve"> </w:t>
      </w:r>
      <w:r w:rsidR="00B45542" w:rsidRPr="00B45542">
        <w:rPr>
          <w:rFonts w:ascii="Times New Roman" w:hAnsi="Times New Roman" w:cs="Times New Roman"/>
          <w:bCs/>
          <w:sz w:val="24"/>
          <w:szCs w:val="24"/>
        </w:rPr>
        <w:t xml:space="preserve"> от 25.11</w:t>
      </w:r>
      <w:r w:rsidRPr="00B45542">
        <w:rPr>
          <w:rFonts w:ascii="Times New Roman" w:hAnsi="Times New Roman" w:cs="Times New Roman"/>
          <w:bCs/>
          <w:sz w:val="24"/>
          <w:szCs w:val="24"/>
        </w:rPr>
        <w:t>.2025</w:t>
      </w:r>
      <w:r w:rsidRPr="00B45542">
        <w:rPr>
          <w:bCs/>
        </w:rPr>
        <w:t xml:space="preserve"> «</w:t>
      </w:r>
      <w:r w:rsidR="00B45542" w:rsidRPr="00B45542">
        <w:rPr>
          <w:rFonts w:ascii="Times New Roman" w:hAnsi="Times New Roman" w:cs="Times New Roman"/>
          <w:bCs/>
          <w:sz w:val="24"/>
          <w:szCs w:val="24"/>
        </w:rPr>
        <w:t xml:space="preserve">Об установлении размеров должностных окладов, размеров  ежемесячных и иных  дополнительных выплат, а также Порядка их осуществления муниципальным служащим </w:t>
      </w:r>
      <w:r w:rsidR="00B45542" w:rsidRPr="00B45542">
        <w:rPr>
          <w:rFonts w:ascii="Times New Roman" w:hAnsi="Times New Roman" w:cs="Times New Roman"/>
          <w:sz w:val="24"/>
          <w:szCs w:val="24"/>
        </w:rPr>
        <w:t xml:space="preserve">  администрации сельского поселения «Гурьевка»</w:t>
      </w:r>
      <w:r w:rsidRPr="00B45542">
        <w:rPr>
          <w:bCs/>
        </w:rPr>
        <w:t>».</w:t>
      </w:r>
    </w:p>
    <w:p w:rsidR="007A5DA7" w:rsidRPr="00B45542" w:rsidRDefault="007A5DA7" w:rsidP="00B45542">
      <w:pPr>
        <w:pStyle w:val="a4"/>
        <w:jc w:val="both"/>
        <w:rPr>
          <w:sz w:val="24"/>
          <w:szCs w:val="24"/>
        </w:rPr>
      </w:pPr>
    </w:p>
    <w:p w:rsidR="00D6015F" w:rsidRPr="00F058B2" w:rsidRDefault="009F23C6" w:rsidP="00B45542">
      <w:pPr>
        <w:pStyle w:val="a4"/>
        <w:jc w:val="both"/>
        <w:rPr>
          <w:b/>
          <w:bCs/>
          <w:sz w:val="24"/>
          <w:szCs w:val="24"/>
        </w:rPr>
      </w:pPr>
      <w:r w:rsidRPr="00B45542">
        <w:rPr>
          <w:sz w:val="24"/>
          <w:szCs w:val="24"/>
        </w:rPr>
        <w:t xml:space="preserve">        </w:t>
      </w:r>
      <w:r w:rsidRPr="00F058B2">
        <w:rPr>
          <w:b/>
          <w:sz w:val="24"/>
          <w:szCs w:val="24"/>
        </w:rPr>
        <w:t xml:space="preserve">Раздел 2. Нормативные </w:t>
      </w:r>
      <w:r w:rsidRPr="00F058B2">
        <w:rPr>
          <w:b/>
          <w:bCs/>
          <w:sz w:val="24"/>
          <w:szCs w:val="24"/>
        </w:rPr>
        <w:t>правовые акты администрации сельского поселения  «Гурьевка»</w:t>
      </w:r>
      <w:r w:rsidR="00D6015F" w:rsidRPr="00F058B2">
        <w:rPr>
          <w:b/>
          <w:bCs/>
          <w:sz w:val="24"/>
          <w:szCs w:val="24"/>
        </w:rPr>
        <w:t>:</w:t>
      </w:r>
    </w:p>
    <w:p w:rsidR="00B45542" w:rsidRPr="00B45542" w:rsidRDefault="00B45542" w:rsidP="00B45542">
      <w:pPr>
        <w:overflowPunct w:val="0"/>
        <w:autoSpaceDE w:val="0"/>
        <w:autoSpaceDN w:val="0"/>
        <w:adjustRightInd w:val="0"/>
        <w:jc w:val="both"/>
      </w:pPr>
      <w:r w:rsidRPr="00B45542">
        <w:t>- постановление № 43 от 19.11</w:t>
      </w:r>
      <w:r w:rsidR="007814A5" w:rsidRPr="00B45542">
        <w:t>.2025 «</w:t>
      </w:r>
      <w:r w:rsidRPr="00B45542">
        <w:t>О назначении публичных слушаний по проекту бюджета</w:t>
      </w:r>
      <w:r w:rsidR="00F058B2">
        <w:t xml:space="preserve"> </w:t>
      </w:r>
      <w:r w:rsidRPr="00B45542">
        <w:t xml:space="preserve">сельского поселения «Гурьевка» муниципального района  «Прилузский» </w:t>
      </w:r>
    </w:p>
    <w:p w:rsidR="008D5C46" w:rsidRPr="00B45542" w:rsidRDefault="00B45542" w:rsidP="00B45542">
      <w:pPr>
        <w:overflowPunct w:val="0"/>
        <w:autoSpaceDE w:val="0"/>
        <w:autoSpaceDN w:val="0"/>
        <w:adjustRightInd w:val="0"/>
        <w:jc w:val="both"/>
      </w:pPr>
      <w:r w:rsidRPr="00B45542">
        <w:t xml:space="preserve"> Республики Коми на  2026 год и плановый период 2027 -2028 годов</w:t>
      </w:r>
      <w:r w:rsidR="007814A5" w:rsidRPr="00B45542">
        <w:t>»;</w:t>
      </w:r>
    </w:p>
    <w:p w:rsidR="007814A5" w:rsidRPr="00B45542" w:rsidRDefault="00B45542" w:rsidP="00B45542">
      <w:pPr>
        <w:autoSpaceDE w:val="0"/>
        <w:autoSpaceDN w:val="0"/>
        <w:adjustRightInd w:val="0"/>
        <w:jc w:val="both"/>
      </w:pPr>
      <w:r w:rsidRPr="00B45542">
        <w:t>- постановление  № 44 от 20.11</w:t>
      </w:r>
      <w:r w:rsidR="007814A5" w:rsidRPr="00B45542">
        <w:t>.2025 «</w:t>
      </w:r>
      <w:r w:rsidRPr="00B45542">
        <w:t>Об утверждении перечня главных администраторов доходов бюджета сельского поселения «Гурьевка» муниципального района «Прилузский» Республики Коми и порядка внесения изменений в перечень главных администраторов доходов бюджета  сельского поселения «Гурьевка» муниципального района «Прилузский» Республики Коми</w:t>
      </w:r>
      <w:r w:rsidR="007814A5" w:rsidRPr="00B45542">
        <w:t>»;</w:t>
      </w:r>
    </w:p>
    <w:p w:rsidR="00D10939" w:rsidRPr="00B45542" w:rsidRDefault="00D10939" w:rsidP="00B45542">
      <w:pPr>
        <w:adjustRightInd w:val="0"/>
        <w:jc w:val="both"/>
      </w:pPr>
    </w:p>
    <w:p w:rsidR="00397585" w:rsidRPr="003A1711" w:rsidRDefault="0058047F" w:rsidP="00C5091F">
      <w:pPr>
        <w:widowControl w:val="0"/>
        <w:autoSpaceDE w:val="0"/>
        <w:autoSpaceDN w:val="0"/>
        <w:adjustRightInd w:val="0"/>
        <w:jc w:val="both"/>
      </w:pPr>
      <w:r w:rsidRPr="003A1711">
        <w:t xml:space="preserve"> </w:t>
      </w:r>
      <w:r w:rsidR="000D6B4E" w:rsidRPr="003A1711">
        <w:t>Раздел 3</w:t>
      </w:r>
      <w:r w:rsidR="000D6B4E" w:rsidRPr="003A1711">
        <w:rPr>
          <w:b/>
        </w:rPr>
        <w:t>. Иные официальные материалы</w:t>
      </w:r>
    </w:p>
    <w:p w:rsidR="003A1711" w:rsidRPr="003A1711" w:rsidRDefault="003A1711" w:rsidP="007814A5">
      <w:pPr>
        <w:pStyle w:val="a4"/>
        <w:jc w:val="both"/>
        <w:rPr>
          <w:b/>
          <w:bCs/>
          <w:sz w:val="24"/>
          <w:szCs w:val="24"/>
        </w:rPr>
      </w:pPr>
    </w:p>
    <w:p w:rsidR="00177481" w:rsidRDefault="00177481" w:rsidP="00B45542">
      <w:pPr>
        <w:pStyle w:val="a4"/>
        <w:jc w:val="left"/>
        <w:rPr>
          <w:b/>
          <w:bCs/>
          <w:sz w:val="24"/>
          <w:szCs w:val="24"/>
        </w:rPr>
      </w:pPr>
    </w:p>
    <w:p w:rsidR="00061BE3" w:rsidRDefault="00061BE3" w:rsidP="00061BE3">
      <w:pPr>
        <w:pStyle w:val="a4"/>
        <w:rPr>
          <w:b/>
          <w:bCs/>
          <w:sz w:val="24"/>
          <w:szCs w:val="24"/>
        </w:rPr>
      </w:pPr>
      <w:r w:rsidRPr="003A1711">
        <w:rPr>
          <w:b/>
          <w:bCs/>
          <w:sz w:val="24"/>
          <w:szCs w:val="24"/>
        </w:rPr>
        <w:t xml:space="preserve">                     </w:t>
      </w:r>
    </w:p>
    <w:p w:rsidR="00AE5F31" w:rsidRPr="00177481" w:rsidRDefault="008D5C46" w:rsidP="00177481">
      <w:pPr>
        <w:jc w:val="both"/>
        <w:rPr>
          <w:b/>
          <w:bCs/>
        </w:rPr>
      </w:pPr>
      <w:r>
        <w:t>РАЗДЕЛ</w:t>
      </w:r>
      <w:r w:rsidR="00517432">
        <w:t xml:space="preserve"> 1</w:t>
      </w:r>
      <w:r w:rsidRPr="003A1711">
        <w:t xml:space="preserve">. </w:t>
      </w:r>
      <w:r w:rsidRPr="003A1711">
        <w:rPr>
          <w:b/>
        </w:rPr>
        <w:t xml:space="preserve">Нормативные </w:t>
      </w:r>
      <w:r w:rsidR="00517432">
        <w:rPr>
          <w:b/>
          <w:bCs/>
        </w:rPr>
        <w:t xml:space="preserve">правовые акты  Совета </w:t>
      </w:r>
      <w:r w:rsidRPr="003A1711">
        <w:rPr>
          <w:b/>
          <w:bCs/>
        </w:rPr>
        <w:t xml:space="preserve"> сельского поселения  «Гурьевка»</w:t>
      </w:r>
    </w:p>
    <w:p w:rsidR="00AE5F31" w:rsidRDefault="00AE5F31" w:rsidP="00AE5F31">
      <w:pPr>
        <w:pStyle w:val="a4"/>
        <w:rPr>
          <w:b/>
        </w:rPr>
      </w:pPr>
    </w:p>
    <w:p w:rsidR="008D5C46" w:rsidRPr="00AE5F31" w:rsidRDefault="00517432" w:rsidP="00AE5F31">
      <w:pPr>
        <w:pStyle w:val="a4"/>
        <w:rPr>
          <w:b/>
        </w:rPr>
      </w:pPr>
      <w:r>
        <w:rPr>
          <w:b/>
        </w:rPr>
        <w:t>РЕШЕНИЕ</w:t>
      </w:r>
      <w:r w:rsidR="008D5C46">
        <w:t xml:space="preserve">                                                 </w:t>
      </w:r>
    </w:p>
    <w:p w:rsidR="008D5C46" w:rsidRPr="00E056C2" w:rsidRDefault="00B45542" w:rsidP="008D5C46">
      <w:pPr>
        <w:framePr w:w="3180" w:h="718" w:hSpace="141" w:wrap="around" w:vAnchor="text" w:hAnchor="page" w:x="1162" w:y="145"/>
        <w:jc w:val="center"/>
        <w:rPr>
          <w:b/>
        </w:rPr>
      </w:pPr>
      <w:r>
        <w:rPr>
          <w:b/>
        </w:rPr>
        <w:t>от  25 ноября</w:t>
      </w:r>
      <w:r w:rsidR="008D5C46">
        <w:rPr>
          <w:b/>
        </w:rPr>
        <w:t xml:space="preserve">   2025</w:t>
      </w:r>
      <w:r w:rsidR="008D5C46" w:rsidRPr="00E056C2">
        <w:rPr>
          <w:b/>
        </w:rPr>
        <w:t xml:space="preserve"> года</w:t>
      </w:r>
    </w:p>
    <w:p w:rsidR="008D5C46" w:rsidRPr="002B3DE9" w:rsidRDefault="008D5C46" w:rsidP="008D5C46">
      <w:pPr>
        <w:framePr w:w="3180" w:h="718" w:hSpace="141" w:wrap="around" w:vAnchor="text" w:hAnchor="page" w:x="8182" w:y="145"/>
        <w:jc w:val="center"/>
      </w:pPr>
      <w:r w:rsidRPr="00E056C2">
        <w:rPr>
          <w:b/>
        </w:rPr>
        <w:t xml:space="preserve">№ </w:t>
      </w:r>
      <w:r>
        <w:rPr>
          <w:b/>
        </w:rPr>
        <w:t xml:space="preserve"> </w:t>
      </w:r>
      <w:r w:rsidR="00517432">
        <w:rPr>
          <w:b/>
          <w:lang w:val="en-US"/>
        </w:rPr>
        <w:t>V</w:t>
      </w:r>
      <w:r w:rsidR="00517432" w:rsidRPr="00517432">
        <w:rPr>
          <w:b/>
        </w:rPr>
        <w:t>-</w:t>
      </w:r>
      <w:r w:rsidR="00B45542">
        <w:rPr>
          <w:b/>
        </w:rPr>
        <w:t>52</w:t>
      </w:r>
      <w:r w:rsidR="00517432" w:rsidRPr="002B3DE9">
        <w:rPr>
          <w:b/>
        </w:rPr>
        <w:t>/1</w:t>
      </w:r>
    </w:p>
    <w:p w:rsidR="007A5DA7" w:rsidRPr="007A5DA7" w:rsidRDefault="00061BE3" w:rsidP="008D5C46">
      <w:pPr>
        <w:pStyle w:val="a4"/>
        <w:rPr>
          <w:sz w:val="24"/>
          <w:szCs w:val="24"/>
        </w:rPr>
      </w:pPr>
      <w:r w:rsidRPr="003A1711">
        <w:rPr>
          <w:b/>
          <w:bCs/>
          <w:sz w:val="24"/>
          <w:szCs w:val="24"/>
        </w:rPr>
        <w:t xml:space="preserve"> </w:t>
      </w:r>
    </w:p>
    <w:p w:rsidR="008D5C46" w:rsidRDefault="008D5C46" w:rsidP="007122F4">
      <w:pPr>
        <w:jc w:val="both"/>
        <w:rPr>
          <w:bCs/>
        </w:rPr>
      </w:pPr>
    </w:p>
    <w:p w:rsidR="00AE5F31" w:rsidRDefault="00AE5F31" w:rsidP="00AE5F31">
      <w:pPr>
        <w:rPr>
          <w:bCs/>
        </w:rPr>
      </w:pPr>
    </w:p>
    <w:p w:rsidR="00AE5F31" w:rsidRDefault="00AE5F31" w:rsidP="00AE5F31">
      <w:pPr>
        <w:rPr>
          <w:bCs/>
        </w:rPr>
      </w:pPr>
    </w:p>
    <w:p w:rsidR="00B45542" w:rsidRDefault="00B45542" w:rsidP="00B45542">
      <w:pPr>
        <w:shd w:val="clear" w:color="auto" w:fill="FFFFFF"/>
        <w:jc w:val="center"/>
        <w:rPr>
          <w:b/>
          <w:spacing w:val="-2"/>
        </w:rPr>
      </w:pPr>
      <w:r>
        <w:rPr>
          <w:b/>
          <w:spacing w:val="-2"/>
        </w:rPr>
        <w:t xml:space="preserve">О передаче полномочий  контрольно-счетного органа  </w:t>
      </w:r>
      <w:r>
        <w:rPr>
          <w:b/>
          <w:bCs/>
          <w:spacing w:val="-2"/>
        </w:rPr>
        <w:t>сельского поселения «Гурьевка» контрольно-счетному</w:t>
      </w:r>
      <w:r>
        <w:rPr>
          <w:b/>
          <w:spacing w:val="-2"/>
        </w:rPr>
        <w:t xml:space="preserve"> </w:t>
      </w:r>
      <w:r>
        <w:rPr>
          <w:b/>
          <w:bCs/>
          <w:spacing w:val="-2"/>
        </w:rPr>
        <w:t xml:space="preserve">органу муниципального </w:t>
      </w:r>
      <w:r>
        <w:rPr>
          <w:b/>
          <w:spacing w:val="-2"/>
        </w:rPr>
        <w:t xml:space="preserve">образования </w:t>
      </w:r>
      <w:r>
        <w:rPr>
          <w:b/>
        </w:rPr>
        <w:t>муниципального</w:t>
      </w:r>
    </w:p>
    <w:p w:rsidR="00B45542" w:rsidRDefault="00B45542" w:rsidP="00B45542">
      <w:pPr>
        <w:shd w:val="clear" w:color="auto" w:fill="FFFFFF"/>
        <w:jc w:val="center"/>
        <w:rPr>
          <w:b/>
          <w:bCs/>
          <w:spacing w:val="-3"/>
        </w:rPr>
      </w:pPr>
      <w:r>
        <w:rPr>
          <w:b/>
        </w:rPr>
        <w:t xml:space="preserve">района  «Прилузский» по осуществлению внешнего  </w:t>
      </w:r>
      <w:r>
        <w:rPr>
          <w:b/>
          <w:bCs/>
          <w:spacing w:val="-3"/>
        </w:rPr>
        <w:t xml:space="preserve">муниципального </w:t>
      </w:r>
    </w:p>
    <w:p w:rsidR="00B45542" w:rsidRPr="00B45542" w:rsidRDefault="00B45542" w:rsidP="00B45542">
      <w:pPr>
        <w:shd w:val="clear" w:color="auto" w:fill="FFFFFF"/>
        <w:jc w:val="center"/>
        <w:rPr>
          <w:b/>
          <w:spacing w:val="-3"/>
        </w:rPr>
      </w:pPr>
      <w:r>
        <w:rPr>
          <w:b/>
          <w:spacing w:val="-3"/>
        </w:rPr>
        <w:t>финансового контроля   на 2026 год</w:t>
      </w:r>
    </w:p>
    <w:p w:rsidR="00B45542" w:rsidRDefault="00B45542" w:rsidP="00B45542">
      <w:pPr>
        <w:shd w:val="clear" w:color="auto" w:fill="FFFFFF"/>
        <w:spacing w:line="276" w:lineRule="auto"/>
        <w:ind w:firstLine="708"/>
        <w:jc w:val="both"/>
        <w:rPr>
          <w:b/>
          <w:spacing w:val="-1"/>
        </w:rPr>
      </w:pPr>
      <w:r>
        <w:rPr>
          <w:spacing w:val="1"/>
        </w:rPr>
        <w:t>В соответствии с пунктом 4 статьи 15 Федерального закона от 6 октября 2003 года №</w:t>
      </w:r>
      <w:r>
        <w:rPr>
          <w:spacing w:val="-1"/>
        </w:rPr>
        <w:t xml:space="preserve"> 131-ФЗ «Об общих принципах организации местного самоуправления в Российской </w:t>
      </w:r>
      <w:r>
        <w:rPr>
          <w:spacing w:val="3"/>
        </w:rPr>
        <w:t xml:space="preserve">Федерации», пунктом 11 статьи 3 Федерального закона от 7 февраля 2011 года № 6-ФЗ </w:t>
      </w:r>
      <w:r>
        <w:rPr>
          <w:spacing w:val="8"/>
        </w:rPr>
        <w:t xml:space="preserve">«Об общих принципах организации и деятельности контрольно-счетных органов </w:t>
      </w:r>
      <w:r>
        <w:rPr>
          <w:spacing w:val="-2"/>
        </w:rPr>
        <w:t xml:space="preserve">субъектов  Российской  Федерации  и  муниципальных  образований», Уставом </w:t>
      </w:r>
      <w:r>
        <w:rPr>
          <w:spacing w:val="-1"/>
        </w:rPr>
        <w:t>сельского поселения «Гурьевка» муниципального района «Прилузский» Республики Коми,      Совет сельского поселения «Гурьевка»</w:t>
      </w:r>
      <w:r>
        <w:t xml:space="preserve"> </w:t>
      </w:r>
      <w:r>
        <w:rPr>
          <w:b/>
          <w:spacing w:val="-2"/>
        </w:rPr>
        <w:t>РЕШИЛ:</w:t>
      </w:r>
      <w:r>
        <w:rPr>
          <w:b/>
          <w:spacing w:val="-2"/>
        </w:rPr>
        <w:tab/>
      </w:r>
    </w:p>
    <w:p w:rsidR="00B45542" w:rsidRDefault="00B45542" w:rsidP="00B45542">
      <w:pPr>
        <w:shd w:val="clear" w:color="auto" w:fill="FFFFFF"/>
        <w:tabs>
          <w:tab w:val="left" w:pos="7155"/>
        </w:tabs>
        <w:spacing w:line="276" w:lineRule="auto"/>
        <w:ind w:firstLine="426"/>
        <w:jc w:val="both"/>
        <w:rPr>
          <w:b/>
        </w:rPr>
      </w:pPr>
    </w:p>
    <w:p w:rsidR="00B45542" w:rsidRDefault="00B45542" w:rsidP="00B45542">
      <w:pPr>
        <w:numPr>
          <w:ilvl w:val="0"/>
          <w:numId w:val="29"/>
        </w:numPr>
        <w:shd w:val="clear" w:color="auto" w:fill="FFFFFF"/>
        <w:spacing w:after="120"/>
        <w:ind w:left="0" w:firstLine="426"/>
        <w:jc w:val="both"/>
      </w:pPr>
      <w:r>
        <w:rPr>
          <w:spacing w:val="-2"/>
        </w:rPr>
        <w:lastRenderedPageBreak/>
        <w:t xml:space="preserve">  Передать полномочия контрольно-счетного органа сельского поселения «Гурьевка» контрольно-счетному органу </w:t>
      </w:r>
      <w:r>
        <w:rPr>
          <w:bCs/>
          <w:spacing w:val="-2"/>
        </w:rPr>
        <w:t xml:space="preserve">муниципального </w:t>
      </w:r>
      <w:r>
        <w:rPr>
          <w:spacing w:val="-2"/>
        </w:rPr>
        <w:t xml:space="preserve">образования </w:t>
      </w:r>
      <w:r>
        <w:t xml:space="preserve">муниципального района  «Прилузский» по осуществлению внешнего </w:t>
      </w:r>
      <w:r>
        <w:rPr>
          <w:bCs/>
          <w:spacing w:val="-3"/>
        </w:rPr>
        <w:t xml:space="preserve">муниципального </w:t>
      </w:r>
      <w:r>
        <w:rPr>
          <w:spacing w:val="-3"/>
        </w:rPr>
        <w:t>финансового контроля на 2025 год.</w:t>
      </w:r>
    </w:p>
    <w:p w:rsidR="00B45542" w:rsidRDefault="00B45542" w:rsidP="00B45542">
      <w:pPr>
        <w:numPr>
          <w:ilvl w:val="0"/>
          <w:numId w:val="29"/>
        </w:numPr>
        <w:shd w:val="clear" w:color="auto" w:fill="FFFFFF"/>
        <w:ind w:left="0" w:firstLine="426"/>
        <w:jc w:val="both"/>
        <w:rPr>
          <w:bCs/>
          <w:spacing w:val="1"/>
        </w:rPr>
      </w:pPr>
      <w:r>
        <w:rPr>
          <w:spacing w:val="1"/>
        </w:rPr>
        <w:t xml:space="preserve">Заключить соглашение </w:t>
      </w:r>
      <w:r>
        <w:rPr>
          <w:bCs/>
          <w:spacing w:val="1"/>
        </w:rPr>
        <w:t xml:space="preserve">о передаче полномочий контрольно-счетного органа   </w:t>
      </w:r>
      <w:r>
        <w:rPr>
          <w:spacing w:val="6"/>
        </w:rPr>
        <w:t xml:space="preserve">сельского поселения </w:t>
      </w:r>
      <w:r>
        <w:rPr>
          <w:bCs/>
          <w:spacing w:val="6"/>
        </w:rPr>
        <w:t>«Гурьевка</w:t>
      </w:r>
      <w:r>
        <w:rPr>
          <w:bCs/>
          <w:spacing w:val="3"/>
        </w:rPr>
        <w:t xml:space="preserve">» </w:t>
      </w:r>
      <w:r>
        <w:rPr>
          <w:spacing w:val="3"/>
        </w:rPr>
        <w:t xml:space="preserve">контрольно-счетному </w:t>
      </w:r>
      <w:r>
        <w:rPr>
          <w:bCs/>
          <w:spacing w:val="3"/>
        </w:rPr>
        <w:t xml:space="preserve">органу муниципального </w:t>
      </w:r>
      <w:r>
        <w:rPr>
          <w:bCs/>
        </w:rPr>
        <w:t xml:space="preserve">образования муниципального </w:t>
      </w:r>
      <w:r>
        <w:t xml:space="preserve">района </w:t>
      </w:r>
      <w:r>
        <w:rPr>
          <w:bCs/>
        </w:rPr>
        <w:t xml:space="preserve">«Прилузский» </w:t>
      </w:r>
      <w:r>
        <w:rPr>
          <w:bCs/>
          <w:spacing w:val="3"/>
        </w:rPr>
        <w:t xml:space="preserve">по осуществлению   внешнего </w:t>
      </w:r>
      <w:r>
        <w:rPr>
          <w:bCs/>
          <w:spacing w:val="1"/>
        </w:rPr>
        <w:t>муниципального финансового контроля.</w:t>
      </w:r>
    </w:p>
    <w:p w:rsidR="00B45542" w:rsidRDefault="00B45542" w:rsidP="00B45542">
      <w:pPr>
        <w:jc w:val="both"/>
      </w:pPr>
    </w:p>
    <w:p w:rsidR="00B45542" w:rsidRPr="00221FBA" w:rsidRDefault="00B45542" w:rsidP="00B45542">
      <w:pPr>
        <w:autoSpaceDE w:val="0"/>
        <w:jc w:val="both"/>
      </w:pPr>
      <w:r>
        <w:t xml:space="preserve">      3. </w:t>
      </w:r>
      <w:r w:rsidRPr="00EB429D">
        <w:t>Настоящее решение вступает в силу со дня его официального опубликования в бюллетене «Информационный вестник Совета и администрации сельского поселения «Гурьевка</w:t>
      </w:r>
      <w:r>
        <w:t>»</w:t>
      </w:r>
      <w:r w:rsidRPr="0032318E">
        <w:rPr>
          <w:bCs/>
        </w:rPr>
        <w:t xml:space="preserve"> </w:t>
      </w:r>
      <w:r>
        <w:rPr>
          <w:bCs/>
        </w:rPr>
        <w:t>и распространяется на правоотношения с 01 января 2026 года по 31 декабря 2026 года.</w:t>
      </w:r>
    </w:p>
    <w:p w:rsidR="00B45542" w:rsidRPr="00EB429D" w:rsidRDefault="00B45542" w:rsidP="00B45542">
      <w:pPr>
        <w:autoSpaceDE w:val="0"/>
      </w:pPr>
      <w:r>
        <w:t xml:space="preserve">      4. </w:t>
      </w:r>
      <w:r w:rsidRPr="00EB429D">
        <w:t>Контроль за исполнением решения оставляю за собой.</w:t>
      </w:r>
    </w:p>
    <w:p w:rsidR="00B45542" w:rsidRDefault="00B45542" w:rsidP="00B45542">
      <w:pPr>
        <w:spacing w:line="276" w:lineRule="auto"/>
        <w:jc w:val="both"/>
      </w:pPr>
    </w:p>
    <w:p w:rsidR="00B45542" w:rsidRDefault="00B45542" w:rsidP="00B45542">
      <w:pPr>
        <w:jc w:val="both"/>
      </w:pPr>
      <w:r>
        <w:t>Глава сельского поселения «Гурьевка»                                           М.А.Яценко</w:t>
      </w:r>
    </w:p>
    <w:p w:rsidR="00B45542" w:rsidRDefault="00B45542" w:rsidP="00B45542">
      <w:pPr>
        <w:jc w:val="both"/>
      </w:pPr>
    </w:p>
    <w:p w:rsidR="00C3246E" w:rsidRDefault="00C3246E" w:rsidP="00AE5F31">
      <w:pPr>
        <w:jc w:val="center"/>
        <w:rPr>
          <w:b/>
        </w:rPr>
      </w:pPr>
    </w:p>
    <w:p w:rsidR="00B45542" w:rsidRPr="00AE5F31" w:rsidRDefault="00B45542" w:rsidP="00B45542">
      <w:pPr>
        <w:pStyle w:val="a4"/>
        <w:rPr>
          <w:b/>
        </w:rPr>
      </w:pPr>
      <w:r>
        <w:rPr>
          <w:b/>
        </w:rPr>
        <w:t>РЕШЕНИЕ</w:t>
      </w:r>
      <w:r>
        <w:t xml:space="preserve">                                                 </w:t>
      </w:r>
    </w:p>
    <w:p w:rsidR="00B45542" w:rsidRPr="00E056C2" w:rsidRDefault="00B45542" w:rsidP="00B45542">
      <w:pPr>
        <w:framePr w:w="3180" w:h="718" w:hSpace="141" w:wrap="around" w:vAnchor="text" w:hAnchor="page" w:x="1162" w:y="145"/>
        <w:jc w:val="center"/>
        <w:rPr>
          <w:b/>
        </w:rPr>
      </w:pPr>
      <w:r>
        <w:rPr>
          <w:b/>
        </w:rPr>
        <w:t>от  25 ноября   2025</w:t>
      </w:r>
      <w:r w:rsidRPr="00E056C2">
        <w:rPr>
          <w:b/>
        </w:rPr>
        <w:t xml:space="preserve"> года</w:t>
      </w:r>
    </w:p>
    <w:p w:rsidR="00B45542" w:rsidRPr="002B3DE9" w:rsidRDefault="00B45542" w:rsidP="00B45542">
      <w:pPr>
        <w:framePr w:w="3180" w:h="718" w:hSpace="141" w:wrap="around" w:vAnchor="text" w:hAnchor="page" w:x="8182" w:y="145"/>
        <w:jc w:val="center"/>
      </w:pPr>
      <w:r w:rsidRPr="00E056C2">
        <w:rPr>
          <w:b/>
        </w:rPr>
        <w:t xml:space="preserve">№ </w:t>
      </w:r>
      <w:r>
        <w:rPr>
          <w:b/>
        </w:rPr>
        <w:t xml:space="preserve"> </w:t>
      </w:r>
      <w:r>
        <w:rPr>
          <w:b/>
          <w:lang w:val="en-US"/>
        </w:rPr>
        <w:t>V</w:t>
      </w:r>
      <w:r w:rsidRPr="00517432">
        <w:rPr>
          <w:b/>
        </w:rPr>
        <w:t>-</w:t>
      </w:r>
      <w:r>
        <w:rPr>
          <w:b/>
        </w:rPr>
        <w:t>52</w:t>
      </w:r>
      <w:r w:rsidRPr="002B3DE9">
        <w:rPr>
          <w:b/>
        </w:rPr>
        <w:t>/</w:t>
      </w:r>
      <w:r>
        <w:rPr>
          <w:b/>
        </w:rPr>
        <w:t>2</w:t>
      </w:r>
    </w:p>
    <w:p w:rsidR="00C3246E" w:rsidRDefault="00C3246E" w:rsidP="00AE5F31">
      <w:pPr>
        <w:jc w:val="center"/>
        <w:rPr>
          <w:b/>
        </w:rPr>
      </w:pPr>
    </w:p>
    <w:p w:rsidR="00C3246E" w:rsidRDefault="00C3246E" w:rsidP="00AE5F31">
      <w:pPr>
        <w:jc w:val="center"/>
        <w:rPr>
          <w:b/>
        </w:rPr>
      </w:pPr>
    </w:p>
    <w:p w:rsidR="00B45542" w:rsidRDefault="00B45542" w:rsidP="00B45542"/>
    <w:p w:rsidR="00B45542" w:rsidRDefault="00B45542" w:rsidP="00B45542"/>
    <w:p w:rsidR="00B45542" w:rsidRPr="00AD6FAD" w:rsidRDefault="00B45542" w:rsidP="00B45542">
      <w:pPr>
        <w:jc w:val="center"/>
        <w:rPr>
          <w:b/>
          <w:sz w:val="26"/>
          <w:szCs w:val="26"/>
        </w:rPr>
      </w:pPr>
      <w:r w:rsidRPr="00AD6FAD">
        <w:rPr>
          <w:b/>
          <w:sz w:val="26"/>
          <w:szCs w:val="26"/>
        </w:rPr>
        <w:t xml:space="preserve">О  передаче  осуществления  части  полномочий </w:t>
      </w:r>
    </w:p>
    <w:p w:rsidR="00B45542" w:rsidRDefault="00B45542" w:rsidP="00B45542">
      <w:pPr>
        <w:jc w:val="center"/>
        <w:rPr>
          <w:b/>
          <w:sz w:val="26"/>
          <w:szCs w:val="26"/>
        </w:rPr>
      </w:pPr>
      <w:r w:rsidRPr="00AD6FAD">
        <w:rPr>
          <w:b/>
          <w:sz w:val="26"/>
          <w:szCs w:val="26"/>
        </w:rPr>
        <w:t>администрации муниципального района «Прилузский» на 2026</w:t>
      </w:r>
      <w:r>
        <w:rPr>
          <w:b/>
          <w:sz w:val="26"/>
          <w:szCs w:val="26"/>
        </w:rPr>
        <w:t xml:space="preserve"> </w:t>
      </w:r>
      <w:r w:rsidRPr="00AD6FAD">
        <w:rPr>
          <w:b/>
          <w:sz w:val="26"/>
          <w:szCs w:val="26"/>
        </w:rPr>
        <w:t>год</w:t>
      </w:r>
    </w:p>
    <w:p w:rsidR="00B45542" w:rsidRPr="00B45542" w:rsidRDefault="00B45542" w:rsidP="00B45542">
      <w:pPr>
        <w:jc w:val="center"/>
        <w:rPr>
          <w:b/>
          <w:bCs/>
          <w:sz w:val="26"/>
          <w:szCs w:val="26"/>
        </w:rPr>
      </w:pPr>
    </w:p>
    <w:p w:rsidR="00B45542" w:rsidRPr="007E72BE" w:rsidRDefault="00B45542" w:rsidP="00B45542">
      <w:pPr>
        <w:spacing w:line="276" w:lineRule="auto"/>
        <w:ind w:firstLine="720"/>
        <w:jc w:val="both"/>
        <w:rPr>
          <w:b/>
          <w:bCs/>
        </w:rPr>
      </w:pPr>
      <w:r w:rsidRPr="007E72BE">
        <w:rPr>
          <w:bCs/>
        </w:rPr>
        <w:t>Заслушав и обсудив финансово-экономическое обоснование главы сельского поселения «</w:t>
      </w:r>
      <w:r>
        <w:rPr>
          <w:bCs/>
        </w:rPr>
        <w:t>Гурьевка</w:t>
      </w:r>
      <w:r w:rsidRPr="007E72BE">
        <w:rPr>
          <w:bCs/>
        </w:rPr>
        <w:t xml:space="preserve">» </w:t>
      </w:r>
      <w:r>
        <w:rPr>
          <w:bCs/>
        </w:rPr>
        <w:t xml:space="preserve">Яценко М.А </w:t>
      </w:r>
      <w:r w:rsidRPr="007E72BE">
        <w:rPr>
          <w:bCs/>
        </w:rPr>
        <w:t xml:space="preserve"> по вопросу передачи осуществления части полномочий администрации муниципального района «Прилузский»</w:t>
      </w:r>
      <w:r w:rsidRPr="007E72BE">
        <w:rPr>
          <w:b/>
          <w:bCs/>
        </w:rPr>
        <w:t>,</w:t>
      </w:r>
      <w:r w:rsidRPr="007E72BE">
        <w:rPr>
          <w:bCs/>
        </w:rPr>
        <w:t xml:space="preserve"> руководств</w:t>
      </w:r>
      <w:r w:rsidRPr="007E72BE">
        <w:rPr>
          <w:bCs/>
        </w:rPr>
        <w:t>у</w:t>
      </w:r>
      <w:r w:rsidRPr="007E72BE">
        <w:rPr>
          <w:bCs/>
        </w:rPr>
        <w:t>ясь частью 4 статьи 15 Федерального закона от 06.10.2003 г. № 131-ФЗ «Об общих принципах организации местного самоуправления в Российской Федерации», Бюджетным кодексом Российс</w:t>
      </w:r>
      <w:r>
        <w:rPr>
          <w:bCs/>
        </w:rPr>
        <w:t xml:space="preserve">кой Федерации, Уставом </w:t>
      </w:r>
      <w:r w:rsidRPr="007E72BE">
        <w:rPr>
          <w:bCs/>
        </w:rPr>
        <w:t>сельского поселения «</w:t>
      </w:r>
      <w:r>
        <w:rPr>
          <w:bCs/>
        </w:rPr>
        <w:t>Гурьевка</w:t>
      </w:r>
      <w:r w:rsidRPr="007E72BE">
        <w:rPr>
          <w:bCs/>
        </w:rPr>
        <w:t>»</w:t>
      </w:r>
      <w:r>
        <w:rPr>
          <w:bCs/>
        </w:rPr>
        <w:t xml:space="preserve"> муниципального района «Прилузский» Республики Коми</w:t>
      </w:r>
      <w:r w:rsidRPr="007E72BE">
        <w:rPr>
          <w:bCs/>
        </w:rPr>
        <w:t xml:space="preserve">, </w:t>
      </w:r>
      <w:r w:rsidRPr="007E72BE">
        <w:rPr>
          <w:b/>
          <w:bCs/>
        </w:rPr>
        <w:t>Совет сельского поселения «</w:t>
      </w:r>
      <w:r>
        <w:rPr>
          <w:b/>
          <w:bCs/>
        </w:rPr>
        <w:t>Гурьевка</w:t>
      </w:r>
      <w:r w:rsidRPr="007E72BE">
        <w:rPr>
          <w:b/>
          <w:bCs/>
        </w:rPr>
        <w:t>» РЕШИЛ:</w:t>
      </w:r>
    </w:p>
    <w:p w:rsidR="00B45542" w:rsidRPr="007E72BE" w:rsidRDefault="00B45542" w:rsidP="00B45542">
      <w:pPr>
        <w:spacing w:line="276" w:lineRule="auto"/>
        <w:rPr>
          <w:b/>
          <w:bCs/>
        </w:rPr>
      </w:pPr>
    </w:p>
    <w:p w:rsidR="00B45542" w:rsidRPr="00B45542" w:rsidRDefault="00B45542" w:rsidP="00B45542">
      <w:pPr>
        <w:spacing w:line="276" w:lineRule="auto"/>
        <w:jc w:val="both"/>
        <w:rPr>
          <w:b/>
          <w:bCs/>
        </w:rPr>
      </w:pPr>
      <w:r w:rsidRPr="007E72BE">
        <w:rPr>
          <w:b/>
          <w:bCs/>
        </w:rPr>
        <w:tab/>
        <w:t xml:space="preserve">1. </w:t>
      </w:r>
      <w:r w:rsidRPr="007E72BE">
        <w:t>Администрации сельского поселения «</w:t>
      </w:r>
      <w:r>
        <w:t>Гурьевка</w:t>
      </w:r>
      <w:r w:rsidRPr="007E72BE">
        <w:t>» муниципального района «Прилузский» Республики Коми (далее – сельское поселение «</w:t>
      </w:r>
      <w:r>
        <w:t>Гурьевка</w:t>
      </w:r>
      <w:r w:rsidRPr="007E72BE">
        <w:t>»)  передать администрации муниципального района «Прилузский» Республики Коми (далее – муниципальный район «Прилузский») осуществление в 2026 году части своих полномочий согласно Приложению к н</w:t>
      </w:r>
      <w:r w:rsidRPr="007E72BE">
        <w:t>а</w:t>
      </w:r>
      <w:r w:rsidRPr="007E72BE">
        <w:t>стоящему решению.</w:t>
      </w:r>
    </w:p>
    <w:p w:rsidR="00B45542" w:rsidRPr="007E72BE" w:rsidRDefault="00B45542" w:rsidP="00B45542">
      <w:pPr>
        <w:spacing w:line="276" w:lineRule="auto"/>
        <w:jc w:val="both"/>
      </w:pPr>
      <w:r w:rsidRPr="007E72BE">
        <w:tab/>
      </w:r>
      <w:r w:rsidRPr="007E72BE">
        <w:rPr>
          <w:b/>
          <w:bCs/>
        </w:rPr>
        <w:t xml:space="preserve">2.  </w:t>
      </w:r>
      <w:r w:rsidRPr="007E72BE">
        <w:rPr>
          <w:bCs/>
        </w:rPr>
        <w:t>Главе сельского поселения «</w:t>
      </w:r>
      <w:r>
        <w:rPr>
          <w:bCs/>
        </w:rPr>
        <w:t>Гурьевка</w:t>
      </w:r>
      <w:r w:rsidRPr="007E72BE">
        <w:rPr>
          <w:bCs/>
        </w:rPr>
        <w:t>» заключить соглашение с администрацией муниципального района «Прилузский» о передаче части полн</w:t>
      </w:r>
      <w:r w:rsidRPr="007E72BE">
        <w:rPr>
          <w:bCs/>
        </w:rPr>
        <w:t>о</w:t>
      </w:r>
      <w:r w:rsidRPr="007E72BE">
        <w:rPr>
          <w:bCs/>
        </w:rPr>
        <w:t>мочий согласно пункту 1 данного решения</w:t>
      </w:r>
      <w:r w:rsidRPr="007E72BE">
        <w:t>.</w:t>
      </w:r>
    </w:p>
    <w:p w:rsidR="00B45542" w:rsidRPr="00B45542" w:rsidRDefault="00B45542" w:rsidP="00B45542">
      <w:pPr>
        <w:spacing w:line="276" w:lineRule="auto"/>
        <w:jc w:val="both"/>
      </w:pPr>
      <w:r w:rsidRPr="007E72BE">
        <w:tab/>
      </w:r>
      <w:r w:rsidRPr="007E72BE">
        <w:rPr>
          <w:b/>
          <w:bCs/>
        </w:rPr>
        <w:t xml:space="preserve">3. </w:t>
      </w:r>
      <w:r w:rsidRPr="007E72BE">
        <w:rPr>
          <w:bCs/>
        </w:rPr>
        <w:t xml:space="preserve">Настоящее решение вступает в силу с 1 января 2026 года и подлежит официальному опубликованию в </w:t>
      </w:r>
      <w:r w:rsidRPr="007E72BE">
        <w:rPr>
          <w:iCs/>
        </w:rPr>
        <w:t>бюллетене «Информационный вестник Совета и администрации сельского поселения  «</w:t>
      </w:r>
      <w:r>
        <w:rPr>
          <w:iCs/>
        </w:rPr>
        <w:t>Гурьевка</w:t>
      </w:r>
      <w:r w:rsidRPr="007E72BE">
        <w:rPr>
          <w:iCs/>
        </w:rPr>
        <w:t>»</w:t>
      </w:r>
      <w:r w:rsidRPr="007E72BE">
        <w:t>.</w:t>
      </w:r>
    </w:p>
    <w:p w:rsidR="00B45542" w:rsidRPr="00591054" w:rsidRDefault="00B45542" w:rsidP="00B45542">
      <w:pPr>
        <w:spacing w:line="276" w:lineRule="auto"/>
        <w:jc w:val="both"/>
      </w:pPr>
    </w:p>
    <w:p w:rsidR="00B45542" w:rsidRPr="00591054" w:rsidRDefault="00B45542" w:rsidP="00B45542">
      <w:pPr>
        <w:pStyle w:val="a4"/>
        <w:spacing w:line="276" w:lineRule="auto"/>
        <w:jc w:val="left"/>
        <w:rPr>
          <w:sz w:val="24"/>
          <w:szCs w:val="24"/>
        </w:rPr>
      </w:pPr>
      <w:r w:rsidRPr="00591054">
        <w:rPr>
          <w:sz w:val="24"/>
          <w:szCs w:val="24"/>
        </w:rPr>
        <w:t>Глава сельского поселения  «Гурьевка»                                      М.А.Яценко</w:t>
      </w:r>
    </w:p>
    <w:p w:rsidR="00B45542" w:rsidRPr="00591054" w:rsidRDefault="00B45542" w:rsidP="00B45542">
      <w:pPr>
        <w:pStyle w:val="a4"/>
        <w:jc w:val="left"/>
        <w:rPr>
          <w:sz w:val="24"/>
          <w:szCs w:val="24"/>
        </w:rPr>
      </w:pPr>
    </w:p>
    <w:p w:rsidR="00B45542" w:rsidRPr="00591054" w:rsidRDefault="00B45542" w:rsidP="00B45542">
      <w:pPr>
        <w:pStyle w:val="a4"/>
        <w:jc w:val="left"/>
        <w:rPr>
          <w:sz w:val="24"/>
          <w:szCs w:val="24"/>
        </w:rPr>
      </w:pPr>
    </w:p>
    <w:p w:rsidR="00B45542" w:rsidRDefault="00B45542" w:rsidP="00B45542">
      <w:pPr>
        <w:pStyle w:val="a4"/>
        <w:jc w:val="left"/>
        <w:rPr>
          <w:sz w:val="24"/>
          <w:szCs w:val="24"/>
        </w:rPr>
      </w:pPr>
    </w:p>
    <w:p w:rsidR="00B45542" w:rsidRDefault="00B45542" w:rsidP="00B45542">
      <w:pPr>
        <w:pStyle w:val="a4"/>
        <w:jc w:val="left"/>
      </w:pPr>
    </w:p>
    <w:p w:rsidR="00B45542" w:rsidRDefault="00B45542" w:rsidP="00B45542">
      <w:pPr>
        <w:jc w:val="center"/>
        <w:rPr>
          <w:b/>
        </w:rPr>
      </w:pPr>
    </w:p>
    <w:p w:rsidR="00B45542" w:rsidRDefault="00B45542" w:rsidP="00B45542">
      <w:pPr>
        <w:pStyle w:val="a4"/>
        <w:jc w:val="left"/>
        <w:rPr>
          <w:sz w:val="24"/>
          <w:szCs w:val="24"/>
        </w:rPr>
      </w:pPr>
    </w:p>
    <w:p w:rsidR="00B45542" w:rsidRDefault="00B45542" w:rsidP="00B45542">
      <w:pPr>
        <w:pStyle w:val="a4"/>
        <w:jc w:val="left"/>
        <w:rPr>
          <w:sz w:val="24"/>
          <w:szCs w:val="24"/>
        </w:rPr>
      </w:pPr>
    </w:p>
    <w:p w:rsidR="00B45542" w:rsidRDefault="00B45542" w:rsidP="00B45542">
      <w:pPr>
        <w:pStyle w:val="a4"/>
        <w:jc w:val="left"/>
        <w:rPr>
          <w:sz w:val="24"/>
          <w:szCs w:val="24"/>
        </w:rPr>
      </w:pPr>
    </w:p>
    <w:p w:rsidR="00B45542" w:rsidRDefault="00B45542" w:rsidP="00B45542">
      <w:pPr>
        <w:pStyle w:val="a4"/>
        <w:jc w:val="left"/>
      </w:pPr>
    </w:p>
    <w:p w:rsidR="00B45542" w:rsidRDefault="00B45542" w:rsidP="00B45542">
      <w:pPr>
        <w:jc w:val="right"/>
        <w:rPr>
          <w:sz w:val="22"/>
          <w:szCs w:val="22"/>
        </w:rPr>
      </w:pPr>
      <w:r>
        <w:t xml:space="preserve">                                                </w:t>
      </w:r>
      <w:r>
        <w:rPr>
          <w:sz w:val="22"/>
          <w:szCs w:val="22"/>
        </w:rPr>
        <w:t xml:space="preserve">Приложение </w:t>
      </w:r>
    </w:p>
    <w:p w:rsidR="00B45542" w:rsidRDefault="00B45542" w:rsidP="00B45542">
      <w:pPr>
        <w:jc w:val="right"/>
        <w:rPr>
          <w:sz w:val="22"/>
          <w:szCs w:val="22"/>
        </w:rPr>
      </w:pPr>
      <w:r>
        <w:rPr>
          <w:sz w:val="22"/>
          <w:szCs w:val="22"/>
        </w:rPr>
        <w:t xml:space="preserve">к решению Совета сельского поселения «Гурьевка» </w:t>
      </w:r>
    </w:p>
    <w:p w:rsidR="00B45542" w:rsidRDefault="00B45542" w:rsidP="00B45542">
      <w:pPr>
        <w:jc w:val="right"/>
        <w:rPr>
          <w:sz w:val="22"/>
          <w:szCs w:val="22"/>
        </w:rPr>
      </w:pPr>
      <w:r>
        <w:rPr>
          <w:sz w:val="22"/>
          <w:szCs w:val="22"/>
        </w:rPr>
        <w:t xml:space="preserve">                                                                                              от  25  ноября  2025г. № </w:t>
      </w:r>
      <w:r>
        <w:rPr>
          <w:bCs/>
          <w:sz w:val="22"/>
          <w:szCs w:val="22"/>
          <w:lang w:val="en-US"/>
        </w:rPr>
        <w:t>V</w:t>
      </w:r>
      <w:r>
        <w:rPr>
          <w:bCs/>
          <w:sz w:val="22"/>
          <w:szCs w:val="22"/>
        </w:rPr>
        <w:t>- 52/2</w:t>
      </w:r>
      <w:r>
        <w:rPr>
          <w:b/>
          <w:bCs/>
          <w:sz w:val="22"/>
          <w:szCs w:val="22"/>
        </w:rPr>
        <w:t xml:space="preserve">  </w:t>
      </w:r>
    </w:p>
    <w:p w:rsidR="00B45542" w:rsidRDefault="00B45542" w:rsidP="00B45542">
      <w:pPr>
        <w:pStyle w:val="a4"/>
        <w:jc w:val="left"/>
        <w:rPr>
          <w:b/>
          <w:bCs/>
          <w:sz w:val="26"/>
          <w:szCs w:val="26"/>
        </w:rPr>
      </w:pPr>
    </w:p>
    <w:p w:rsidR="00B45542" w:rsidRDefault="00B45542" w:rsidP="00B45542">
      <w:pPr>
        <w:jc w:val="center"/>
        <w:rPr>
          <w:b/>
        </w:rPr>
      </w:pPr>
      <w:r>
        <w:rPr>
          <w:b/>
        </w:rPr>
        <w:t>Полномочия, передаваемые администрации муниципального района  «Прилузский»</w:t>
      </w:r>
    </w:p>
    <w:p w:rsidR="00B45542" w:rsidRDefault="00B45542" w:rsidP="00B45542">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
        <w:gridCol w:w="3328"/>
        <w:gridCol w:w="5580"/>
      </w:tblGrid>
      <w:tr w:rsidR="00B45542" w:rsidTr="00D679E8">
        <w:tc>
          <w:tcPr>
            <w:tcW w:w="740" w:type="dxa"/>
            <w:tcBorders>
              <w:top w:val="single" w:sz="4" w:space="0" w:color="auto"/>
              <w:left w:val="single" w:sz="4" w:space="0" w:color="auto"/>
              <w:bottom w:val="single" w:sz="4" w:space="0" w:color="auto"/>
              <w:right w:val="single" w:sz="4" w:space="0" w:color="auto"/>
            </w:tcBorders>
            <w:hideMark/>
          </w:tcPr>
          <w:p w:rsidR="00B45542" w:rsidRDefault="00B45542" w:rsidP="00D679E8">
            <w:pPr>
              <w:jc w:val="center"/>
              <w:rPr>
                <w:b/>
              </w:rPr>
            </w:pPr>
            <w:r>
              <w:rPr>
                <w:b/>
              </w:rPr>
              <w:t>№</w:t>
            </w:r>
          </w:p>
          <w:p w:rsidR="00B45542" w:rsidRDefault="00B45542" w:rsidP="00D679E8">
            <w:pPr>
              <w:jc w:val="center"/>
              <w:rPr>
                <w:b/>
              </w:rPr>
            </w:pPr>
            <w:r>
              <w:rPr>
                <w:b/>
              </w:rPr>
              <w:t xml:space="preserve"> п/п</w:t>
            </w:r>
          </w:p>
        </w:tc>
        <w:tc>
          <w:tcPr>
            <w:tcW w:w="3328" w:type="dxa"/>
            <w:tcBorders>
              <w:top w:val="single" w:sz="4" w:space="0" w:color="auto"/>
              <w:left w:val="single" w:sz="4" w:space="0" w:color="auto"/>
              <w:bottom w:val="single" w:sz="4" w:space="0" w:color="auto"/>
              <w:right w:val="single" w:sz="4" w:space="0" w:color="auto"/>
            </w:tcBorders>
            <w:hideMark/>
          </w:tcPr>
          <w:p w:rsidR="00B45542" w:rsidRDefault="00B45542" w:rsidP="00D679E8">
            <w:pPr>
              <w:jc w:val="center"/>
              <w:rPr>
                <w:b/>
              </w:rPr>
            </w:pPr>
            <w:r>
              <w:rPr>
                <w:b/>
              </w:rPr>
              <w:t xml:space="preserve">Вопросы местного значения </w:t>
            </w:r>
          </w:p>
          <w:p w:rsidR="00B45542" w:rsidRDefault="00B45542" w:rsidP="00D679E8">
            <w:pPr>
              <w:jc w:val="center"/>
              <w:rPr>
                <w:b/>
              </w:rPr>
            </w:pPr>
            <w:r>
              <w:rPr>
                <w:b/>
              </w:rPr>
              <w:t>поселения (в соответствии со статьей 14 № 131-ФЗ от 06.10.2003 г.)</w:t>
            </w:r>
          </w:p>
        </w:tc>
        <w:tc>
          <w:tcPr>
            <w:tcW w:w="5580" w:type="dxa"/>
            <w:tcBorders>
              <w:top w:val="single" w:sz="4" w:space="0" w:color="auto"/>
              <w:left w:val="single" w:sz="4" w:space="0" w:color="auto"/>
              <w:bottom w:val="single" w:sz="4" w:space="0" w:color="auto"/>
              <w:right w:val="single" w:sz="4" w:space="0" w:color="auto"/>
            </w:tcBorders>
            <w:hideMark/>
          </w:tcPr>
          <w:p w:rsidR="00B45542" w:rsidRDefault="00B45542" w:rsidP="00D679E8">
            <w:pPr>
              <w:jc w:val="center"/>
              <w:rPr>
                <w:b/>
              </w:rPr>
            </w:pPr>
            <w:r>
              <w:rPr>
                <w:b/>
              </w:rPr>
              <w:t>Полномочия по решению вопросов</w:t>
            </w:r>
          </w:p>
          <w:p w:rsidR="00B45542" w:rsidRDefault="00B45542" w:rsidP="00D679E8">
            <w:pPr>
              <w:jc w:val="center"/>
              <w:rPr>
                <w:b/>
              </w:rPr>
            </w:pPr>
            <w:r>
              <w:rPr>
                <w:b/>
              </w:rPr>
              <w:t xml:space="preserve"> местного значения поселения, передаваемые администрации МР «Прилузский»</w:t>
            </w:r>
          </w:p>
        </w:tc>
      </w:tr>
      <w:tr w:rsidR="00B45542" w:rsidTr="00D679E8">
        <w:tc>
          <w:tcPr>
            <w:tcW w:w="740" w:type="dxa"/>
            <w:tcBorders>
              <w:top w:val="single" w:sz="4" w:space="0" w:color="auto"/>
              <w:left w:val="single" w:sz="4" w:space="0" w:color="auto"/>
              <w:bottom w:val="single" w:sz="4" w:space="0" w:color="auto"/>
              <w:right w:val="single" w:sz="4" w:space="0" w:color="auto"/>
            </w:tcBorders>
            <w:hideMark/>
          </w:tcPr>
          <w:p w:rsidR="00B45542" w:rsidRDefault="00B45542" w:rsidP="00D679E8">
            <w:pPr>
              <w:jc w:val="center"/>
            </w:pPr>
            <w:r>
              <w:t>1.</w:t>
            </w:r>
          </w:p>
        </w:tc>
        <w:tc>
          <w:tcPr>
            <w:tcW w:w="3328" w:type="dxa"/>
            <w:tcBorders>
              <w:top w:val="single" w:sz="4" w:space="0" w:color="auto"/>
              <w:left w:val="single" w:sz="4" w:space="0" w:color="auto"/>
              <w:bottom w:val="single" w:sz="4" w:space="0" w:color="auto"/>
              <w:right w:val="single" w:sz="4" w:space="0" w:color="auto"/>
            </w:tcBorders>
            <w:hideMark/>
          </w:tcPr>
          <w:p w:rsidR="00B45542" w:rsidRDefault="00B45542" w:rsidP="00D679E8">
            <w:pPr>
              <w:jc w:val="both"/>
            </w:pPr>
            <w: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w:t>
            </w:r>
            <w:r>
              <w:t>л</w:t>
            </w:r>
            <w:r>
              <w:t>нении бюджета поселения (пункт 1 статьи 14)</w:t>
            </w:r>
          </w:p>
          <w:p w:rsidR="00B45542" w:rsidRDefault="00B45542" w:rsidP="00D679E8">
            <w:pPr>
              <w:jc w:val="both"/>
            </w:pPr>
          </w:p>
          <w:p w:rsidR="00B45542" w:rsidRDefault="00B45542" w:rsidP="00D679E8">
            <w:pPr>
              <w:jc w:val="both"/>
            </w:pPr>
          </w:p>
        </w:tc>
        <w:tc>
          <w:tcPr>
            <w:tcW w:w="5580" w:type="dxa"/>
            <w:tcBorders>
              <w:top w:val="single" w:sz="4" w:space="0" w:color="auto"/>
              <w:left w:val="single" w:sz="4" w:space="0" w:color="auto"/>
              <w:bottom w:val="single" w:sz="4" w:space="0" w:color="auto"/>
              <w:right w:val="single" w:sz="4" w:space="0" w:color="auto"/>
            </w:tcBorders>
          </w:tcPr>
          <w:p w:rsidR="00B45542" w:rsidRDefault="00B45542" w:rsidP="00D679E8">
            <w:pPr>
              <w:jc w:val="both"/>
            </w:pPr>
            <w:r>
              <w:t>Полномочия в части исполнения бюджета посел</w:t>
            </w:r>
            <w:r>
              <w:t>е</w:t>
            </w:r>
            <w:r>
              <w:t>ния, осуществление контроля за его исполнением.</w:t>
            </w:r>
          </w:p>
          <w:p w:rsidR="00B45542" w:rsidRDefault="00B45542" w:rsidP="00D679E8">
            <w:pPr>
              <w:jc w:val="both"/>
            </w:pPr>
          </w:p>
          <w:p w:rsidR="00B45542" w:rsidRDefault="00B45542" w:rsidP="00D679E8">
            <w:pPr>
              <w:jc w:val="both"/>
            </w:pPr>
            <w:r>
              <w:t xml:space="preserve"> </w:t>
            </w:r>
          </w:p>
          <w:p w:rsidR="00B45542" w:rsidRDefault="00B45542" w:rsidP="00D679E8">
            <w:pPr>
              <w:jc w:val="both"/>
            </w:pPr>
          </w:p>
          <w:p w:rsidR="00B45542" w:rsidRDefault="00B45542" w:rsidP="00D679E8">
            <w:pPr>
              <w:jc w:val="both"/>
            </w:pPr>
            <w:r>
              <w:t>Полномочия в части назначения, выплаты и перерасчета пенсии муниципальным служащим и л</w:t>
            </w:r>
            <w:r>
              <w:t>и</w:t>
            </w:r>
            <w:r>
              <w:t>цам, замещающим должности муниципальной службы в сельских поселениях.</w:t>
            </w:r>
          </w:p>
        </w:tc>
      </w:tr>
    </w:tbl>
    <w:p w:rsidR="00B45542" w:rsidRDefault="00B45542" w:rsidP="00B45542"/>
    <w:p w:rsidR="00B45542" w:rsidRDefault="00B45542" w:rsidP="00B45542"/>
    <w:p w:rsidR="00B45542" w:rsidRDefault="00B45542" w:rsidP="00B45542">
      <w:pPr>
        <w:pStyle w:val="ConsPlusNormal"/>
        <w:widowControl/>
        <w:jc w:val="both"/>
        <w:rPr>
          <w:rFonts w:ascii="Times New Roman" w:hAnsi="Times New Roman" w:cs="Times New Roman"/>
          <w:sz w:val="24"/>
          <w:szCs w:val="24"/>
        </w:rPr>
      </w:pPr>
    </w:p>
    <w:p w:rsidR="00B45542" w:rsidRPr="00AE5F31" w:rsidRDefault="00B45542" w:rsidP="00B45542">
      <w:pPr>
        <w:pStyle w:val="a4"/>
        <w:rPr>
          <w:b/>
        </w:rPr>
      </w:pPr>
      <w:r>
        <w:rPr>
          <w:b/>
        </w:rPr>
        <w:t>РЕШЕНИЕ</w:t>
      </w:r>
      <w:r>
        <w:t xml:space="preserve">                                                 </w:t>
      </w:r>
    </w:p>
    <w:p w:rsidR="00B45542" w:rsidRPr="00E056C2" w:rsidRDefault="00B45542" w:rsidP="00B45542">
      <w:pPr>
        <w:framePr w:w="3180" w:h="718" w:hSpace="141" w:wrap="around" w:vAnchor="text" w:hAnchor="page" w:x="1162" w:y="145"/>
        <w:jc w:val="center"/>
        <w:rPr>
          <w:b/>
        </w:rPr>
      </w:pPr>
      <w:r>
        <w:rPr>
          <w:b/>
        </w:rPr>
        <w:t>от  25 ноября   2025</w:t>
      </w:r>
      <w:r w:rsidRPr="00E056C2">
        <w:rPr>
          <w:b/>
        </w:rPr>
        <w:t xml:space="preserve"> года</w:t>
      </w:r>
    </w:p>
    <w:p w:rsidR="00B45542" w:rsidRPr="002B3DE9" w:rsidRDefault="00B45542" w:rsidP="00B45542">
      <w:pPr>
        <w:framePr w:w="3180" w:h="718" w:hSpace="141" w:wrap="around" w:vAnchor="text" w:hAnchor="page" w:x="8182" w:y="145"/>
        <w:jc w:val="center"/>
      </w:pPr>
      <w:r w:rsidRPr="00E056C2">
        <w:rPr>
          <w:b/>
        </w:rPr>
        <w:t xml:space="preserve">№ </w:t>
      </w:r>
      <w:r>
        <w:rPr>
          <w:b/>
        </w:rPr>
        <w:t xml:space="preserve"> </w:t>
      </w:r>
      <w:r>
        <w:rPr>
          <w:b/>
          <w:lang w:val="en-US"/>
        </w:rPr>
        <w:t>V</w:t>
      </w:r>
      <w:r w:rsidRPr="00517432">
        <w:rPr>
          <w:b/>
        </w:rPr>
        <w:t>-</w:t>
      </w:r>
      <w:r>
        <w:rPr>
          <w:b/>
        </w:rPr>
        <w:t>52</w:t>
      </w:r>
      <w:r w:rsidRPr="002B3DE9">
        <w:rPr>
          <w:b/>
        </w:rPr>
        <w:t>/</w:t>
      </w:r>
      <w:r>
        <w:rPr>
          <w:b/>
        </w:rPr>
        <w:t>3</w:t>
      </w:r>
    </w:p>
    <w:p w:rsidR="00B45542" w:rsidRDefault="00B45542" w:rsidP="00B45542">
      <w:pPr>
        <w:pStyle w:val="ConsPlusNormal"/>
        <w:widowControl/>
        <w:jc w:val="both"/>
        <w:rPr>
          <w:rFonts w:ascii="Times New Roman" w:hAnsi="Times New Roman" w:cs="Times New Roman"/>
          <w:sz w:val="24"/>
          <w:szCs w:val="24"/>
        </w:rPr>
      </w:pPr>
    </w:p>
    <w:p w:rsidR="00B45542" w:rsidRDefault="00B45542" w:rsidP="00AE5F31">
      <w:pPr>
        <w:jc w:val="center"/>
      </w:pPr>
    </w:p>
    <w:p w:rsidR="00B45542" w:rsidRDefault="00B45542" w:rsidP="00AE5F31">
      <w:pPr>
        <w:jc w:val="center"/>
      </w:pPr>
    </w:p>
    <w:p w:rsidR="00B45542" w:rsidRDefault="00B45542" w:rsidP="00AE5F31">
      <w:pPr>
        <w:jc w:val="center"/>
      </w:pPr>
    </w:p>
    <w:p w:rsidR="00B45542" w:rsidRPr="00B45542" w:rsidRDefault="00B45542" w:rsidP="00B45542">
      <w:pPr>
        <w:pStyle w:val="ConsPlusNormal"/>
        <w:jc w:val="center"/>
        <w:rPr>
          <w:rFonts w:ascii="Times New Roman" w:hAnsi="Times New Roman" w:cs="Times New Roman"/>
          <w:b/>
          <w:bCs/>
          <w:sz w:val="24"/>
          <w:szCs w:val="24"/>
        </w:rPr>
      </w:pPr>
      <w:r w:rsidRPr="007C1BF7">
        <w:rPr>
          <w:rFonts w:ascii="Times New Roman" w:hAnsi="Times New Roman" w:cs="Times New Roman"/>
          <w:b/>
          <w:bCs/>
          <w:sz w:val="24"/>
          <w:szCs w:val="24"/>
        </w:rPr>
        <w:t xml:space="preserve">Об установлении размеров должностных окладов, размеров  ежемесячных и иных  дополнительных выплат, а также Порядка их осуществления муниципальным служащим </w:t>
      </w:r>
      <w:r w:rsidRPr="007C1BF7">
        <w:rPr>
          <w:rFonts w:ascii="Times New Roman" w:hAnsi="Times New Roman" w:cs="Times New Roman"/>
          <w:b/>
          <w:sz w:val="24"/>
          <w:szCs w:val="24"/>
        </w:rPr>
        <w:t xml:space="preserve">  администрации сельского поселения «</w:t>
      </w:r>
      <w:r>
        <w:rPr>
          <w:rFonts w:ascii="Times New Roman" w:hAnsi="Times New Roman" w:cs="Times New Roman"/>
          <w:b/>
          <w:sz w:val="24"/>
          <w:szCs w:val="24"/>
        </w:rPr>
        <w:t>Гурьевка</w:t>
      </w:r>
      <w:r w:rsidRPr="007C1BF7">
        <w:rPr>
          <w:rFonts w:ascii="Times New Roman" w:hAnsi="Times New Roman" w:cs="Times New Roman"/>
          <w:b/>
          <w:sz w:val="24"/>
          <w:szCs w:val="24"/>
        </w:rPr>
        <w:t xml:space="preserve">» </w:t>
      </w:r>
      <w:r w:rsidRPr="007C1BF7">
        <w:rPr>
          <w:sz w:val="24"/>
          <w:szCs w:val="24"/>
        </w:rPr>
        <w:t xml:space="preserve"> </w:t>
      </w:r>
    </w:p>
    <w:p w:rsidR="00B45542" w:rsidRPr="00F10015" w:rsidRDefault="00B45542" w:rsidP="00B45542">
      <w:pPr>
        <w:autoSpaceDE w:val="0"/>
        <w:autoSpaceDN w:val="0"/>
        <w:adjustRightInd w:val="0"/>
        <w:ind w:firstLine="540"/>
        <w:jc w:val="both"/>
        <w:rPr>
          <w:b/>
        </w:rPr>
      </w:pPr>
      <w:r w:rsidRPr="007C1BF7">
        <w:t xml:space="preserve">Руководствуясь </w:t>
      </w:r>
      <w:r>
        <w:t xml:space="preserve">Федеральным </w:t>
      </w:r>
      <w:r w:rsidRPr="007C1BF7">
        <w:t xml:space="preserve"> закон</w:t>
      </w:r>
      <w:r>
        <w:t>ом</w:t>
      </w:r>
      <w:r w:rsidRPr="007C1BF7">
        <w:t xml:space="preserve"> от 06 октября 2003 N 131-ФЗ "Об общих принципах организации местного самоуправления в Российской Федерации", </w:t>
      </w:r>
      <w:hyperlink r:id="rId9" w:tooltip="Федеральный закон от 02.03.2007 N 25-ФЗ (ред. от 02.07.2013) &quot;О муниципальной службе в Российской Федерации&quot;{КонсультантПлюс}" w:history="1">
        <w:r w:rsidRPr="007C1BF7">
          <w:t>статьей 22</w:t>
        </w:r>
      </w:hyperlink>
      <w:r w:rsidRPr="007C1BF7">
        <w:t xml:space="preserve"> Федерального закона от 02 марта 2007 N 25-ФЗ "О муниципальной службе в Российской Федерации", </w:t>
      </w:r>
      <w:hyperlink r:id="rId10" w:tooltip="Закон Республики Коми от 21.12.2007 N 133-РЗ (ред. от 27.06.2013) &quot;О некоторых вопросах муниципальной службы в Республике Коми&quot; (принят ГС РК 11.12.2007) (вместе с &quot;Реестром должностей муниципальной службы в Республике Коми&quot;, &quot;Типовым положением о проведении аттестации муниципальных служащих в Республике Коми&quot;, &quot;Положением о порядке присвоения и сохранения классных чинов муниципальным служащим, замещающим должности муниципальной службы в Республике Коми&quot;){КонсультантПлюс}" w:history="1">
        <w:r w:rsidRPr="007C1BF7">
          <w:t>статьей 9</w:t>
        </w:r>
      </w:hyperlink>
      <w:r w:rsidRPr="007C1BF7">
        <w:t xml:space="preserve"> Закона Республики Коми от 21 декабря 2007 N 133-РЗ "О некоторых вопросах муниципальной службы в Республике Коми",  </w:t>
      </w:r>
      <w:r w:rsidRPr="00C0250E">
        <w:t xml:space="preserve">статьей </w:t>
      </w:r>
      <w:r w:rsidRPr="00AE1CDC">
        <w:t>51</w:t>
      </w:r>
      <w:r w:rsidRPr="00C0250E">
        <w:t xml:space="preserve"> Устава</w:t>
      </w:r>
      <w:r w:rsidRPr="007C1BF7">
        <w:t xml:space="preserve">  сельского поселения «</w:t>
      </w:r>
      <w:r>
        <w:t>Гурьевка</w:t>
      </w:r>
      <w:r w:rsidRPr="007C1BF7">
        <w:t xml:space="preserve">» </w:t>
      </w:r>
      <w:r w:rsidRPr="007C1BF7">
        <w:rPr>
          <w:b/>
        </w:rPr>
        <w:t>Совет сельского поселения «</w:t>
      </w:r>
      <w:r>
        <w:rPr>
          <w:b/>
        </w:rPr>
        <w:t>Гурьевка</w:t>
      </w:r>
      <w:r w:rsidRPr="007C1BF7">
        <w:rPr>
          <w:b/>
        </w:rPr>
        <w:t>» решил:</w:t>
      </w:r>
    </w:p>
    <w:p w:rsidR="00B45542" w:rsidRPr="001C43D2"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sidRPr="007C1BF7">
        <w:rPr>
          <w:rFonts w:ascii="Times New Roman" w:hAnsi="Times New Roman" w:cs="Times New Roman"/>
          <w:sz w:val="24"/>
          <w:szCs w:val="24"/>
        </w:rPr>
        <w:t xml:space="preserve">Установить </w:t>
      </w:r>
      <w:hyperlink w:anchor="Par56" w:tooltip="Ссылка на текущий документ" w:history="1">
        <w:r w:rsidRPr="007C1BF7">
          <w:rPr>
            <w:rFonts w:ascii="Times New Roman" w:hAnsi="Times New Roman" w:cs="Times New Roman"/>
            <w:sz w:val="24"/>
            <w:szCs w:val="24"/>
          </w:rPr>
          <w:t>размеры</w:t>
        </w:r>
      </w:hyperlink>
      <w:r w:rsidRPr="007C1BF7">
        <w:rPr>
          <w:rFonts w:ascii="Times New Roman" w:hAnsi="Times New Roman" w:cs="Times New Roman"/>
          <w:sz w:val="24"/>
          <w:szCs w:val="24"/>
        </w:rPr>
        <w:t xml:space="preserve"> должностных окладов муниципальных служащих администрации сельского поселения «</w:t>
      </w:r>
      <w:r>
        <w:rPr>
          <w:rFonts w:ascii="Times New Roman" w:hAnsi="Times New Roman" w:cs="Times New Roman"/>
          <w:sz w:val="24"/>
          <w:szCs w:val="24"/>
        </w:rPr>
        <w:t>Гурьевка</w:t>
      </w:r>
      <w:r w:rsidRPr="007C1BF7">
        <w:rPr>
          <w:rFonts w:ascii="Times New Roman" w:hAnsi="Times New Roman" w:cs="Times New Roman"/>
          <w:sz w:val="24"/>
          <w:szCs w:val="24"/>
        </w:rPr>
        <w:t>»  согласно приложению 1 к настоящему решению.</w:t>
      </w:r>
    </w:p>
    <w:p w:rsidR="00B45542" w:rsidRPr="007C1BF7"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sidRPr="007C1BF7">
        <w:rPr>
          <w:rFonts w:ascii="Times New Roman" w:hAnsi="Times New Roman" w:cs="Times New Roman"/>
          <w:sz w:val="24"/>
          <w:szCs w:val="24"/>
        </w:rPr>
        <w:t>Установить следующие ежемесячные и иные дополнительные выплаты к должностному окладу муниципальных служащих администрации сельского поселения «</w:t>
      </w:r>
      <w:r>
        <w:rPr>
          <w:rFonts w:ascii="Times New Roman" w:hAnsi="Times New Roman" w:cs="Times New Roman"/>
          <w:sz w:val="24"/>
          <w:szCs w:val="24"/>
        </w:rPr>
        <w:t>Гурьевка</w:t>
      </w:r>
      <w:r w:rsidRPr="007C1BF7">
        <w:rPr>
          <w:rFonts w:ascii="Times New Roman" w:hAnsi="Times New Roman" w:cs="Times New Roman"/>
          <w:sz w:val="24"/>
          <w:szCs w:val="24"/>
        </w:rPr>
        <w:t>»:</w:t>
      </w:r>
    </w:p>
    <w:p w:rsidR="00B45542" w:rsidRPr="007C1BF7"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Pr="007C1BF7">
        <w:rPr>
          <w:rFonts w:ascii="Times New Roman" w:hAnsi="Times New Roman" w:cs="Times New Roman"/>
          <w:sz w:val="24"/>
          <w:szCs w:val="24"/>
        </w:rPr>
        <w:t xml:space="preserve"> ежемесячная надбавка к должностному окладу за особые условия муниципальной </w:t>
      </w:r>
      <w:r w:rsidRPr="007C1BF7">
        <w:rPr>
          <w:rFonts w:ascii="Times New Roman" w:hAnsi="Times New Roman" w:cs="Times New Roman"/>
          <w:sz w:val="24"/>
          <w:szCs w:val="24"/>
        </w:rPr>
        <w:lastRenderedPageBreak/>
        <w:t>службы;</w:t>
      </w:r>
    </w:p>
    <w:p w:rsidR="00B45542" w:rsidRPr="007C1BF7"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7C1BF7">
        <w:rPr>
          <w:rFonts w:ascii="Times New Roman" w:hAnsi="Times New Roman" w:cs="Times New Roman"/>
          <w:sz w:val="24"/>
          <w:szCs w:val="24"/>
        </w:rPr>
        <w:t xml:space="preserve"> ежемесячная надбавка к должностному окладу за выслугу лет на муниципальной службе;</w:t>
      </w:r>
    </w:p>
    <w:p w:rsidR="00B45542" w:rsidRPr="007C1BF7"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w:t>
      </w:r>
      <w:r w:rsidRPr="007C1BF7">
        <w:rPr>
          <w:rFonts w:ascii="Times New Roman" w:hAnsi="Times New Roman" w:cs="Times New Roman"/>
          <w:sz w:val="24"/>
          <w:szCs w:val="24"/>
        </w:rPr>
        <w:t xml:space="preserve"> ежемесячная надбавка к должностному окладу за классный чин;</w:t>
      </w:r>
    </w:p>
    <w:p w:rsidR="00B45542" w:rsidRPr="00AE1CDC" w:rsidRDefault="00B45542" w:rsidP="00B45542">
      <w:pPr>
        <w:pStyle w:val="ConsPlusNormal"/>
        <w:tabs>
          <w:tab w:val="left" w:pos="709"/>
        </w:tabs>
        <w:jc w:val="both"/>
        <w:rPr>
          <w:rFonts w:ascii="Times New Roman" w:hAnsi="Times New Roman" w:cs="Times New Roman"/>
          <w:sz w:val="24"/>
          <w:szCs w:val="24"/>
        </w:rPr>
      </w:pPr>
      <w:r w:rsidRPr="00AE1CDC">
        <w:rPr>
          <w:rFonts w:ascii="Times New Roman" w:hAnsi="Times New Roman" w:cs="Times New Roman"/>
          <w:sz w:val="24"/>
          <w:szCs w:val="24"/>
        </w:rPr>
        <w:t>4) ежемесячная надбавка к должностному окладу за работу со сведениями, составляющими государственную тайну;</w:t>
      </w:r>
    </w:p>
    <w:p w:rsidR="00B45542" w:rsidRPr="007C1BF7"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 </w:t>
      </w:r>
      <w:r w:rsidRPr="007C1BF7">
        <w:rPr>
          <w:rFonts w:ascii="Times New Roman" w:hAnsi="Times New Roman" w:cs="Times New Roman"/>
          <w:sz w:val="24"/>
          <w:szCs w:val="24"/>
        </w:rPr>
        <w:t xml:space="preserve"> ежемесячное денежное поощрение; </w:t>
      </w:r>
    </w:p>
    <w:p w:rsidR="00B45542" w:rsidRPr="007C1BF7"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 </w:t>
      </w:r>
      <w:r w:rsidRPr="007C1BF7">
        <w:rPr>
          <w:rFonts w:ascii="Times New Roman" w:hAnsi="Times New Roman" w:cs="Times New Roman"/>
          <w:sz w:val="24"/>
          <w:szCs w:val="24"/>
        </w:rPr>
        <w:t xml:space="preserve"> премия за выполнение особо важных и сложных заданий;</w:t>
      </w:r>
    </w:p>
    <w:p w:rsidR="00B45542" w:rsidRPr="00231C4F" w:rsidRDefault="00B45542" w:rsidP="00B45542">
      <w:pPr>
        <w:pStyle w:val="a9"/>
        <w:rPr>
          <w:rFonts w:ascii="Times New Roman" w:hAnsi="Times New Roman"/>
        </w:rPr>
      </w:pPr>
      <w:r>
        <w:rPr>
          <w:rFonts w:ascii="Times New Roman" w:hAnsi="Times New Roman"/>
        </w:rPr>
        <w:t xml:space="preserve">             7)</w:t>
      </w:r>
      <w:r w:rsidRPr="00231C4F">
        <w:rPr>
          <w:rFonts w:ascii="Times New Roman" w:hAnsi="Times New Roman"/>
        </w:rPr>
        <w:t xml:space="preserve">  материальная помощь;</w:t>
      </w:r>
    </w:p>
    <w:p w:rsidR="00B45542" w:rsidRPr="00231C4F" w:rsidRDefault="00B45542" w:rsidP="00B45542">
      <w:pPr>
        <w:pStyle w:val="a9"/>
        <w:rPr>
          <w:rFonts w:ascii="Times New Roman" w:hAnsi="Times New Roman"/>
        </w:rPr>
      </w:pPr>
      <w:r>
        <w:rPr>
          <w:rFonts w:ascii="Times New Roman" w:hAnsi="Times New Roman"/>
        </w:rPr>
        <w:t xml:space="preserve">             8)</w:t>
      </w:r>
      <w:r w:rsidRPr="00231C4F">
        <w:rPr>
          <w:rFonts w:ascii="Times New Roman" w:hAnsi="Times New Roman"/>
        </w:rPr>
        <w:t xml:space="preserve"> другие выплаты, предусмотренные федеральным законодательством.</w:t>
      </w:r>
    </w:p>
    <w:p w:rsidR="00B45542" w:rsidRPr="00231C4F" w:rsidRDefault="00B45542" w:rsidP="00B45542">
      <w:pPr>
        <w:pStyle w:val="a9"/>
        <w:jc w:val="both"/>
        <w:rPr>
          <w:rFonts w:ascii="Times New Roman" w:hAnsi="Times New Roman"/>
        </w:rPr>
      </w:pPr>
      <w:r>
        <w:rPr>
          <w:rFonts w:ascii="Times New Roman" w:hAnsi="Times New Roman"/>
        </w:rPr>
        <w:t xml:space="preserve">     </w:t>
      </w:r>
      <w:r w:rsidRPr="00231C4F">
        <w:rPr>
          <w:rFonts w:ascii="Times New Roman" w:hAnsi="Times New Roman"/>
        </w:rPr>
        <w:t>К должностному окладу муниципального служащего, а также ежемесячным и иным дополнительным выплатам к нему, применяются районный коэффициент и процентная надбавка к заработной плате за стаж работы в районах Крайнего Севера и приравненных к ним местностях.</w:t>
      </w:r>
    </w:p>
    <w:p w:rsidR="00B45542"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sidRPr="007C1BF7">
        <w:rPr>
          <w:rFonts w:ascii="Times New Roman" w:hAnsi="Times New Roman" w:cs="Times New Roman"/>
          <w:sz w:val="24"/>
          <w:szCs w:val="24"/>
        </w:rPr>
        <w:t xml:space="preserve">Утвердить </w:t>
      </w:r>
      <w:hyperlink w:anchor="Par269" w:tooltip="ПОРЯДОК" w:history="1">
        <w:r w:rsidRPr="007C1BF7">
          <w:rPr>
            <w:rFonts w:ascii="Times New Roman" w:hAnsi="Times New Roman" w:cs="Times New Roman"/>
            <w:color w:val="0000FF"/>
            <w:sz w:val="24"/>
            <w:szCs w:val="24"/>
          </w:rPr>
          <w:t>Порядок</w:t>
        </w:r>
      </w:hyperlink>
      <w:r w:rsidRPr="007C1BF7">
        <w:rPr>
          <w:rFonts w:ascii="Times New Roman" w:hAnsi="Times New Roman" w:cs="Times New Roman"/>
          <w:sz w:val="24"/>
          <w:szCs w:val="24"/>
        </w:rPr>
        <w:t xml:space="preserve"> осуществления ежемесячных и иных дополнительных выплат к должностному окладу муниципальных служащих администрации сельского поселения «</w:t>
      </w:r>
      <w:r>
        <w:rPr>
          <w:rFonts w:ascii="Times New Roman" w:hAnsi="Times New Roman" w:cs="Times New Roman"/>
          <w:sz w:val="24"/>
          <w:szCs w:val="24"/>
        </w:rPr>
        <w:t>Гурьевка</w:t>
      </w:r>
      <w:r w:rsidRPr="007C1BF7">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2</w:t>
      </w:r>
      <w:r w:rsidRPr="007C1BF7">
        <w:rPr>
          <w:rFonts w:ascii="Times New Roman" w:hAnsi="Times New Roman" w:cs="Times New Roman"/>
          <w:sz w:val="24"/>
          <w:szCs w:val="24"/>
        </w:rPr>
        <w:t xml:space="preserve"> к настоящему решению.</w:t>
      </w:r>
    </w:p>
    <w:p w:rsidR="00B45542" w:rsidRPr="007C1BF7" w:rsidRDefault="00B45542" w:rsidP="00B45542">
      <w:pPr>
        <w:pStyle w:val="ConsPlusNormal"/>
        <w:widowControl/>
        <w:tabs>
          <w:tab w:val="left" w:pos="993"/>
        </w:tabs>
        <w:ind w:left="567"/>
        <w:jc w:val="both"/>
        <w:rPr>
          <w:rFonts w:ascii="Times New Roman" w:hAnsi="Times New Roman" w:cs="Times New Roman"/>
          <w:sz w:val="24"/>
          <w:szCs w:val="24"/>
        </w:rPr>
      </w:pPr>
    </w:p>
    <w:p w:rsidR="00B45542" w:rsidRPr="007C1BF7"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bookmarkStart w:id="1" w:name="Par31"/>
      <w:bookmarkEnd w:id="1"/>
      <w:r w:rsidRPr="007C1BF7">
        <w:rPr>
          <w:rFonts w:ascii="Times New Roman" w:hAnsi="Times New Roman" w:cs="Times New Roman"/>
          <w:sz w:val="24"/>
          <w:szCs w:val="24"/>
        </w:rPr>
        <w:t xml:space="preserve"> При формировании фонда оплаты труда муниципальных служащих сверх суммы средств, направляемых для выплаты должностных окладов, предусматриваются средства для выплаты (в расчете на финансовый год):</w:t>
      </w:r>
    </w:p>
    <w:p w:rsidR="00B45542" w:rsidRPr="007C1BF7" w:rsidRDefault="00B45542" w:rsidP="00B45542">
      <w:pPr>
        <w:pStyle w:val="ConsPlusNormal"/>
        <w:ind w:firstLine="567"/>
        <w:jc w:val="both"/>
        <w:rPr>
          <w:rFonts w:ascii="Times New Roman" w:hAnsi="Times New Roman" w:cs="Times New Roman"/>
          <w:sz w:val="24"/>
          <w:szCs w:val="24"/>
        </w:rPr>
      </w:pPr>
      <w:r w:rsidRPr="007C1BF7">
        <w:rPr>
          <w:rFonts w:ascii="Times New Roman" w:hAnsi="Times New Roman" w:cs="Times New Roman"/>
          <w:sz w:val="24"/>
          <w:szCs w:val="24"/>
        </w:rPr>
        <w:t xml:space="preserve">а) ежемесячной надбавки к должностному окладу за особые условия муниципальной службы - в размере не более </w:t>
      </w:r>
      <w:r w:rsidRPr="00AE1CDC">
        <w:rPr>
          <w:rFonts w:ascii="Times New Roman" w:hAnsi="Times New Roman" w:cs="Times New Roman"/>
          <w:sz w:val="24"/>
          <w:szCs w:val="24"/>
        </w:rPr>
        <w:t xml:space="preserve">двенадцати </w:t>
      </w:r>
      <w:r w:rsidRPr="007C1BF7">
        <w:rPr>
          <w:rFonts w:ascii="Times New Roman" w:hAnsi="Times New Roman" w:cs="Times New Roman"/>
          <w:sz w:val="24"/>
          <w:szCs w:val="24"/>
        </w:rPr>
        <w:t>должностных окладов;</w:t>
      </w:r>
    </w:p>
    <w:p w:rsidR="00B45542" w:rsidRPr="007C1BF7" w:rsidRDefault="00B45542" w:rsidP="00B45542">
      <w:pPr>
        <w:pStyle w:val="ConsPlusNormal"/>
        <w:jc w:val="both"/>
        <w:rPr>
          <w:rFonts w:ascii="Times New Roman" w:hAnsi="Times New Roman" w:cs="Times New Roman"/>
          <w:sz w:val="24"/>
          <w:szCs w:val="24"/>
        </w:rPr>
      </w:pPr>
      <w:r w:rsidRPr="007C1BF7">
        <w:rPr>
          <w:rFonts w:ascii="Times New Roman" w:hAnsi="Times New Roman" w:cs="Times New Roman"/>
          <w:sz w:val="24"/>
          <w:szCs w:val="24"/>
        </w:rPr>
        <w:t xml:space="preserve">         б) ежемесячной надбавки к должностному окладу за выслугу лет на муниципальной службе - в размере не более </w:t>
      </w:r>
      <w:r>
        <w:rPr>
          <w:rFonts w:ascii="Times New Roman" w:hAnsi="Times New Roman" w:cs="Times New Roman"/>
          <w:color w:val="FF0000"/>
          <w:sz w:val="24"/>
          <w:szCs w:val="24"/>
        </w:rPr>
        <w:t xml:space="preserve"> </w:t>
      </w:r>
      <w:r w:rsidRPr="00AE1CDC">
        <w:rPr>
          <w:rFonts w:ascii="Times New Roman" w:hAnsi="Times New Roman" w:cs="Times New Roman"/>
          <w:sz w:val="24"/>
          <w:szCs w:val="24"/>
        </w:rPr>
        <w:t xml:space="preserve">четырех </w:t>
      </w:r>
      <w:r>
        <w:rPr>
          <w:rFonts w:ascii="Times New Roman" w:hAnsi="Times New Roman" w:cs="Times New Roman"/>
          <w:sz w:val="24"/>
          <w:szCs w:val="24"/>
        </w:rPr>
        <w:t xml:space="preserve"> </w:t>
      </w:r>
      <w:r w:rsidRPr="007C1BF7">
        <w:rPr>
          <w:rFonts w:ascii="Times New Roman" w:hAnsi="Times New Roman" w:cs="Times New Roman"/>
          <w:sz w:val="24"/>
          <w:szCs w:val="24"/>
        </w:rPr>
        <w:t xml:space="preserve"> должностных окладов;</w:t>
      </w:r>
    </w:p>
    <w:p w:rsidR="00B45542"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7C1BF7">
        <w:rPr>
          <w:rFonts w:ascii="Times New Roman" w:hAnsi="Times New Roman" w:cs="Times New Roman"/>
          <w:sz w:val="24"/>
          <w:szCs w:val="24"/>
        </w:rPr>
        <w:t xml:space="preserve"> в) ежемесячной надбавки к должностному окладу за классный чин - в </w:t>
      </w:r>
      <w:hyperlink w:anchor="Par203" w:tooltip="РАЗМЕРЫ" w:history="1">
        <w:r w:rsidRPr="007C1BF7">
          <w:rPr>
            <w:rFonts w:ascii="Times New Roman" w:hAnsi="Times New Roman" w:cs="Times New Roman"/>
            <w:color w:val="0000FF"/>
            <w:sz w:val="24"/>
            <w:szCs w:val="24"/>
          </w:rPr>
          <w:t>размере</w:t>
        </w:r>
      </w:hyperlink>
      <w:r w:rsidRPr="007C1BF7">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3</w:t>
      </w:r>
      <w:r w:rsidRPr="007C1BF7">
        <w:rPr>
          <w:rFonts w:ascii="Times New Roman" w:hAnsi="Times New Roman" w:cs="Times New Roman"/>
          <w:sz w:val="24"/>
          <w:szCs w:val="24"/>
        </w:rPr>
        <w:t xml:space="preserve"> к настоящему решению, но не более четырех должностных окладов;</w:t>
      </w:r>
    </w:p>
    <w:p w:rsidR="00B45542" w:rsidRPr="007C1BF7" w:rsidRDefault="00B45542" w:rsidP="00B45542">
      <w:pPr>
        <w:pStyle w:val="ConsPlusNormal"/>
        <w:jc w:val="both"/>
        <w:rPr>
          <w:rFonts w:ascii="Times New Roman" w:hAnsi="Times New Roman" w:cs="Times New Roman"/>
          <w:sz w:val="24"/>
          <w:szCs w:val="24"/>
        </w:rPr>
      </w:pPr>
      <w:r w:rsidRPr="007C1BF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C1BF7">
        <w:rPr>
          <w:rFonts w:ascii="Times New Roman" w:hAnsi="Times New Roman" w:cs="Times New Roman"/>
          <w:sz w:val="24"/>
          <w:szCs w:val="24"/>
        </w:rPr>
        <w:t xml:space="preserve">  </w:t>
      </w:r>
      <w:r>
        <w:rPr>
          <w:rFonts w:ascii="Times New Roman" w:hAnsi="Times New Roman" w:cs="Times New Roman"/>
          <w:sz w:val="24"/>
          <w:szCs w:val="24"/>
        </w:rPr>
        <w:t>г</w:t>
      </w:r>
      <w:r w:rsidRPr="007C1BF7">
        <w:rPr>
          <w:rFonts w:ascii="Times New Roman" w:hAnsi="Times New Roman" w:cs="Times New Roman"/>
          <w:sz w:val="24"/>
          <w:szCs w:val="24"/>
        </w:rPr>
        <w:t xml:space="preserve">) ежемесячная надбавка к должностному окладу за работу со сведениями, составляющими государственную тайну – в размере не более полутора  должностных окладов;  </w:t>
      </w:r>
    </w:p>
    <w:p w:rsidR="00B45542" w:rsidRPr="0054120D" w:rsidRDefault="00B45542" w:rsidP="00B4554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д</w:t>
      </w:r>
      <w:r w:rsidRPr="0054120D">
        <w:rPr>
          <w:rFonts w:ascii="Times New Roman" w:hAnsi="Times New Roman" w:cs="Times New Roman"/>
          <w:sz w:val="24"/>
          <w:szCs w:val="24"/>
        </w:rPr>
        <w:t xml:space="preserve">) ежемесячного денежного поощрения – в размере </w:t>
      </w:r>
      <w:r w:rsidRPr="00AE1CDC">
        <w:rPr>
          <w:rFonts w:ascii="Times New Roman" w:hAnsi="Times New Roman" w:cs="Times New Roman"/>
          <w:sz w:val="24"/>
          <w:szCs w:val="24"/>
        </w:rPr>
        <w:t>не более  18</w:t>
      </w:r>
      <w:r w:rsidRPr="0054120D">
        <w:rPr>
          <w:rFonts w:ascii="Times New Roman" w:hAnsi="Times New Roman" w:cs="Times New Roman"/>
          <w:sz w:val="24"/>
          <w:szCs w:val="24"/>
        </w:rPr>
        <w:t xml:space="preserve"> должностных  окладов;</w:t>
      </w:r>
    </w:p>
    <w:p w:rsidR="00B45542" w:rsidRPr="007C1BF7" w:rsidRDefault="00B45542" w:rsidP="00B45542">
      <w:pPr>
        <w:pStyle w:val="ConsPlusNormal"/>
        <w:jc w:val="both"/>
        <w:rPr>
          <w:rFonts w:ascii="Times New Roman" w:hAnsi="Times New Roman" w:cs="Times New Roman"/>
          <w:sz w:val="24"/>
          <w:szCs w:val="24"/>
        </w:rPr>
      </w:pPr>
      <w:r w:rsidRPr="007C1BF7">
        <w:rPr>
          <w:rFonts w:ascii="Times New Roman" w:hAnsi="Times New Roman" w:cs="Times New Roman"/>
          <w:sz w:val="24"/>
          <w:szCs w:val="24"/>
        </w:rPr>
        <w:t xml:space="preserve">        е) премии за выполнение особо важных и сложных заданий - в размерах </w:t>
      </w:r>
      <w:r w:rsidRPr="00AE1CDC">
        <w:rPr>
          <w:rFonts w:ascii="Times New Roman" w:hAnsi="Times New Roman" w:cs="Times New Roman"/>
          <w:sz w:val="24"/>
          <w:szCs w:val="24"/>
        </w:rPr>
        <w:t>не более трех должностных окладов,</w:t>
      </w:r>
      <w:r w:rsidRPr="007C1BF7">
        <w:rPr>
          <w:rFonts w:ascii="Times New Roman" w:hAnsi="Times New Roman" w:cs="Times New Roman"/>
          <w:sz w:val="24"/>
          <w:szCs w:val="24"/>
        </w:rPr>
        <w:t xml:space="preserve"> надбавки за особые условия муниципальной службы,  надбавки за выслугу лет,</w:t>
      </w:r>
      <w:r w:rsidRPr="00125830">
        <w:rPr>
          <w:rFonts w:ascii="Times New Roman" w:hAnsi="Times New Roman" w:cs="Times New Roman"/>
          <w:sz w:val="24"/>
          <w:szCs w:val="24"/>
        </w:rPr>
        <w:t xml:space="preserve"> </w:t>
      </w:r>
      <w:r w:rsidRPr="007C1BF7">
        <w:rPr>
          <w:rFonts w:ascii="Times New Roman" w:hAnsi="Times New Roman" w:cs="Times New Roman"/>
          <w:sz w:val="24"/>
          <w:szCs w:val="24"/>
        </w:rPr>
        <w:t xml:space="preserve">надбавки за классный чин, </w:t>
      </w:r>
      <w:r>
        <w:rPr>
          <w:rFonts w:ascii="Times New Roman" w:hAnsi="Times New Roman" w:cs="Times New Roman"/>
          <w:sz w:val="24"/>
          <w:szCs w:val="24"/>
        </w:rPr>
        <w:t>ежемесячного денежного поощрения</w:t>
      </w:r>
      <w:r w:rsidRPr="007C1BF7">
        <w:rPr>
          <w:rFonts w:ascii="Times New Roman" w:hAnsi="Times New Roman" w:cs="Times New Roman"/>
          <w:sz w:val="24"/>
          <w:szCs w:val="24"/>
        </w:rPr>
        <w:t>, надбавки за работу со сведениями, составляющими государственную тайну</w:t>
      </w:r>
      <w:r>
        <w:rPr>
          <w:rFonts w:ascii="Times New Roman" w:hAnsi="Times New Roman" w:cs="Times New Roman"/>
          <w:sz w:val="24"/>
          <w:szCs w:val="24"/>
        </w:rPr>
        <w:t>, других выплат, предусмотренных федеральным законодательством</w:t>
      </w:r>
      <w:r w:rsidRPr="007C1BF7">
        <w:rPr>
          <w:rFonts w:ascii="Times New Roman" w:hAnsi="Times New Roman" w:cs="Times New Roman"/>
          <w:sz w:val="24"/>
          <w:szCs w:val="24"/>
        </w:rPr>
        <w:t>;</w:t>
      </w:r>
    </w:p>
    <w:p w:rsidR="00B45542" w:rsidRPr="007C1BF7" w:rsidRDefault="00B45542" w:rsidP="00B45542">
      <w:pPr>
        <w:pStyle w:val="ConsPlusNormal"/>
        <w:ind w:firstLine="426"/>
        <w:jc w:val="both"/>
        <w:rPr>
          <w:rFonts w:ascii="Times New Roman" w:hAnsi="Times New Roman" w:cs="Times New Roman"/>
          <w:sz w:val="24"/>
          <w:szCs w:val="24"/>
        </w:rPr>
      </w:pPr>
      <w:r w:rsidRPr="007C1BF7">
        <w:rPr>
          <w:rFonts w:ascii="Times New Roman" w:hAnsi="Times New Roman" w:cs="Times New Roman"/>
          <w:sz w:val="24"/>
          <w:szCs w:val="24"/>
        </w:rPr>
        <w:t>ж) материальной помощи - в размерах не более двух должностных окладов,</w:t>
      </w:r>
      <w:r>
        <w:rPr>
          <w:rFonts w:ascii="Times New Roman" w:hAnsi="Times New Roman" w:cs="Times New Roman"/>
          <w:sz w:val="24"/>
          <w:szCs w:val="24"/>
        </w:rPr>
        <w:t xml:space="preserve"> с учетом  </w:t>
      </w:r>
      <w:r w:rsidRPr="007C1BF7">
        <w:rPr>
          <w:rFonts w:ascii="Times New Roman" w:hAnsi="Times New Roman" w:cs="Times New Roman"/>
          <w:sz w:val="24"/>
          <w:szCs w:val="24"/>
        </w:rPr>
        <w:t>надбавки за особые условия муниципальной службы</w:t>
      </w:r>
      <w:r>
        <w:rPr>
          <w:rFonts w:ascii="Times New Roman" w:hAnsi="Times New Roman" w:cs="Times New Roman"/>
          <w:sz w:val="24"/>
          <w:szCs w:val="24"/>
        </w:rPr>
        <w:t xml:space="preserve">, </w:t>
      </w:r>
      <w:r w:rsidRPr="007C1BF7">
        <w:rPr>
          <w:rFonts w:ascii="Times New Roman" w:hAnsi="Times New Roman" w:cs="Times New Roman"/>
          <w:sz w:val="24"/>
          <w:szCs w:val="24"/>
        </w:rPr>
        <w:t>надбавки за выслугу лет,</w:t>
      </w:r>
      <w:r>
        <w:rPr>
          <w:rFonts w:ascii="Times New Roman" w:hAnsi="Times New Roman" w:cs="Times New Roman"/>
          <w:sz w:val="24"/>
          <w:szCs w:val="24"/>
        </w:rPr>
        <w:t xml:space="preserve"> надбавки </w:t>
      </w:r>
      <w:r w:rsidRPr="007C1BF7">
        <w:rPr>
          <w:rFonts w:ascii="Times New Roman" w:hAnsi="Times New Roman" w:cs="Times New Roman"/>
          <w:sz w:val="24"/>
          <w:szCs w:val="24"/>
        </w:rPr>
        <w:t xml:space="preserve"> за классный чин,  </w:t>
      </w:r>
      <w:r>
        <w:rPr>
          <w:rFonts w:ascii="Times New Roman" w:hAnsi="Times New Roman" w:cs="Times New Roman"/>
          <w:sz w:val="24"/>
          <w:szCs w:val="24"/>
        </w:rPr>
        <w:t xml:space="preserve">ежемесячного денежного  содержания, </w:t>
      </w:r>
      <w:r w:rsidRPr="007C1BF7">
        <w:rPr>
          <w:rFonts w:ascii="Times New Roman" w:hAnsi="Times New Roman" w:cs="Times New Roman"/>
          <w:sz w:val="24"/>
          <w:szCs w:val="24"/>
        </w:rPr>
        <w:t>надбавки за работу со сведениями, составляющими государственную тайну</w:t>
      </w:r>
      <w:r>
        <w:rPr>
          <w:rFonts w:ascii="Times New Roman" w:hAnsi="Times New Roman" w:cs="Times New Roman"/>
          <w:sz w:val="24"/>
          <w:szCs w:val="24"/>
        </w:rPr>
        <w:t>, доплаты до уровня минимального размера оплаты труда, других выплат, предусмотренных федеральным законодательством</w:t>
      </w:r>
      <w:r w:rsidRPr="007C1BF7">
        <w:rPr>
          <w:rFonts w:ascii="Times New Roman" w:hAnsi="Times New Roman" w:cs="Times New Roman"/>
          <w:sz w:val="24"/>
          <w:szCs w:val="24"/>
        </w:rPr>
        <w:t>;</w:t>
      </w:r>
    </w:p>
    <w:p w:rsidR="00B45542" w:rsidRDefault="00B45542" w:rsidP="00B45542">
      <w:pPr>
        <w:pStyle w:val="ConsPlusNormal"/>
        <w:ind w:firstLine="426"/>
        <w:jc w:val="both"/>
        <w:rPr>
          <w:rFonts w:ascii="Times New Roman" w:hAnsi="Times New Roman" w:cs="Times New Roman"/>
          <w:sz w:val="24"/>
          <w:szCs w:val="24"/>
        </w:rPr>
      </w:pPr>
      <w:r w:rsidRPr="007C1BF7">
        <w:rPr>
          <w:rFonts w:ascii="Times New Roman" w:hAnsi="Times New Roman" w:cs="Times New Roman"/>
          <w:sz w:val="24"/>
          <w:szCs w:val="24"/>
        </w:rPr>
        <w:t xml:space="preserve">з) </w:t>
      </w:r>
      <w:r>
        <w:rPr>
          <w:rFonts w:ascii="Times New Roman" w:hAnsi="Times New Roman" w:cs="Times New Roman"/>
          <w:sz w:val="24"/>
          <w:szCs w:val="24"/>
        </w:rPr>
        <w:t xml:space="preserve">других выплат, предусмотренных федеральным законодательством, </w:t>
      </w:r>
      <w:r w:rsidRPr="007C1BF7">
        <w:rPr>
          <w:rFonts w:ascii="Times New Roman" w:hAnsi="Times New Roman" w:cs="Times New Roman"/>
          <w:sz w:val="24"/>
          <w:szCs w:val="24"/>
        </w:rPr>
        <w:t>районного коэффициента и процентной надбавки к заработной плате за стаж работы в районах Крайнего Севера и приравненных к ним местностях в порядке, установленном законодательством Российской Федерации и законодательством Республики Коми</w:t>
      </w:r>
      <w:r>
        <w:rPr>
          <w:rFonts w:ascii="Times New Roman" w:hAnsi="Times New Roman" w:cs="Times New Roman"/>
          <w:sz w:val="24"/>
          <w:szCs w:val="24"/>
        </w:rPr>
        <w:t>;</w:t>
      </w:r>
    </w:p>
    <w:p w:rsidR="00B45542" w:rsidRPr="007C1BF7" w:rsidRDefault="00B45542" w:rsidP="00B45542">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и) доплат до минимального размера оплаты труда – исходя из фактической потребности.</w:t>
      </w:r>
    </w:p>
    <w:p w:rsidR="00B45542" w:rsidRPr="007C1BF7"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 «Гурьевка»</w:t>
      </w:r>
      <w:r w:rsidRPr="007C1BF7">
        <w:rPr>
          <w:rFonts w:ascii="Times New Roman" w:hAnsi="Times New Roman" w:cs="Times New Roman"/>
          <w:sz w:val="24"/>
          <w:szCs w:val="24"/>
        </w:rPr>
        <w:t xml:space="preserve"> вправе перераспределять средства фонда оплаты труда муниципальных служащих между выплатами, предусмотренными </w:t>
      </w:r>
      <w:hyperlink w:anchor="Par31" w:tooltip="6. При формировании фонда оплаты труда муниципальных служащих сверх суммы средств, направляемых для выплаты должностных окладов, предусматриваются средства для выплаты (в расчете на финансовый год):" w:history="1">
        <w:r w:rsidRPr="007C1BF7">
          <w:rPr>
            <w:rFonts w:ascii="Times New Roman" w:hAnsi="Times New Roman" w:cs="Times New Roman"/>
            <w:color w:val="000000"/>
            <w:sz w:val="24"/>
            <w:szCs w:val="24"/>
          </w:rPr>
          <w:t>пунктом 4</w:t>
        </w:r>
      </w:hyperlink>
      <w:r w:rsidRPr="007C1BF7">
        <w:rPr>
          <w:rFonts w:ascii="Times New Roman" w:hAnsi="Times New Roman" w:cs="Times New Roman"/>
          <w:sz w:val="24"/>
          <w:szCs w:val="24"/>
        </w:rPr>
        <w:t xml:space="preserve"> настоящего решения.</w:t>
      </w:r>
    </w:p>
    <w:p w:rsidR="00B45542" w:rsidRPr="007C1BF7"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sidRPr="007C1BF7">
        <w:rPr>
          <w:rFonts w:ascii="Times New Roman" w:hAnsi="Times New Roman" w:cs="Times New Roman"/>
          <w:sz w:val="24"/>
          <w:szCs w:val="24"/>
        </w:rPr>
        <w:t>Установленные настоящим решением должностные оклады и ежемесячная надбавка к должностному окладу за классный чин изменяются (индексируются) в сроки и в размерах, установленных для изменения (индексации) окладов денежного содержания по должностям государственной гражданской службы Республики Коми.</w:t>
      </w:r>
    </w:p>
    <w:p w:rsidR="00B45542" w:rsidRPr="007C1BF7" w:rsidRDefault="00B45542" w:rsidP="00B45542">
      <w:pPr>
        <w:pStyle w:val="ConsPlusNormal"/>
        <w:tabs>
          <w:tab w:val="left" w:pos="993"/>
        </w:tabs>
        <w:jc w:val="both"/>
        <w:rPr>
          <w:rFonts w:ascii="Times New Roman" w:hAnsi="Times New Roman" w:cs="Times New Roman"/>
          <w:sz w:val="24"/>
          <w:szCs w:val="24"/>
        </w:rPr>
      </w:pPr>
      <w:r w:rsidRPr="007C1BF7">
        <w:rPr>
          <w:rFonts w:ascii="Times New Roman" w:hAnsi="Times New Roman" w:cs="Times New Roman"/>
          <w:sz w:val="24"/>
          <w:szCs w:val="24"/>
        </w:rPr>
        <w:t xml:space="preserve">                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rsidR="00B45542" w:rsidRPr="007C1BF7" w:rsidRDefault="00B45542" w:rsidP="00B45542">
      <w:pPr>
        <w:pStyle w:val="ConsPlusNormal"/>
        <w:widowControl/>
        <w:numPr>
          <w:ilvl w:val="0"/>
          <w:numId w:val="34"/>
        </w:numPr>
        <w:tabs>
          <w:tab w:val="left" w:pos="993"/>
        </w:tabs>
        <w:ind w:left="0" w:firstLine="567"/>
        <w:jc w:val="both"/>
        <w:rPr>
          <w:rFonts w:ascii="Times New Roman" w:hAnsi="Times New Roman" w:cs="Times New Roman"/>
          <w:sz w:val="24"/>
          <w:szCs w:val="24"/>
        </w:rPr>
      </w:pPr>
      <w:r w:rsidRPr="00AE1CDC">
        <w:rPr>
          <w:rFonts w:ascii="Times New Roman" w:hAnsi="Times New Roman" w:cs="Times New Roman"/>
          <w:sz w:val="24"/>
          <w:szCs w:val="24"/>
        </w:rPr>
        <w:lastRenderedPageBreak/>
        <w:t xml:space="preserve">Отменить </w:t>
      </w:r>
      <w:r w:rsidRPr="007C1BF7">
        <w:rPr>
          <w:rFonts w:ascii="Times New Roman" w:hAnsi="Times New Roman" w:cs="Times New Roman"/>
          <w:sz w:val="24"/>
          <w:szCs w:val="24"/>
        </w:rPr>
        <w:t xml:space="preserve"> решения Совета сельского поселения «</w:t>
      </w:r>
      <w:r>
        <w:rPr>
          <w:rFonts w:ascii="Times New Roman" w:hAnsi="Times New Roman" w:cs="Times New Roman"/>
          <w:sz w:val="24"/>
          <w:szCs w:val="24"/>
        </w:rPr>
        <w:t>Гурьевка</w:t>
      </w:r>
      <w:r w:rsidRPr="007C1BF7">
        <w:rPr>
          <w:rFonts w:ascii="Times New Roman" w:hAnsi="Times New Roman" w:cs="Times New Roman"/>
          <w:sz w:val="24"/>
          <w:szCs w:val="24"/>
        </w:rPr>
        <w:t>»:</w:t>
      </w:r>
    </w:p>
    <w:p w:rsidR="00B45542" w:rsidRPr="00D5528F" w:rsidRDefault="00B45542" w:rsidP="00B45542">
      <w:pPr>
        <w:pStyle w:val="ConsPlusNormal"/>
        <w:tabs>
          <w:tab w:val="left" w:pos="993"/>
        </w:tabs>
        <w:ind w:firstLine="567"/>
        <w:jc w:val="both"/>
        <w:rPr>
          <w:rFonts w:ascii="Times New Roman" w:hAnsi="Times New Roman" w:cs="Times New Roman"/>
          <w:sz w:val="24"/>
          <w:szCs w:val="24"/>
        </w:rPr>
      </w:pPr>
      <w:r w:rsidRPr="00D5528F">
        <w:rPr>
          <w:rFonts w:ascii="Times New Roman" w:hAnsi="Times New Roman" w:cs="Times New Roman"/>
          <w:sz w:val="24"/>
          <w:szCs w:val="24"/>
        </w:rPr>
        <w:t xml:space="preserve">-  от 24.12.2020 года </w:t>
      </w:r>
      <w:r w:rsidRPr="00D5528F">
        <w:rPr>
          <w:rFonts w:ascii="Times New Roman" w:hAnsi="Times New Roman" w:cs="Times New Roman"/>
          <w:bCs/>
          <w:sz w:val="24"/>
          <w:szCs w:val="24"/>
        </w:rPr>
        <w:t xml:space="preserve">№ </w:t>
      </w:r>
      <w:r w:rsidRPr="00D5528F">
        <w:rPr>
          <w:rFonts w:ascii="Times New Roman" w:hAnsi="Times New Roman" w:cs="Times New Roman"/>
          <w:bCs/>
          <w:sz w:val="24"/>
          <w:szCs w:val="24"/>
          <w:lang w:val="en-US"/>
        </w:rPr>
        <w:t>IV</w:t>
      </w:r>
      <w:r w:rsidRPr="00D5528F">
        <w:rPr>
          <w:rFonts w:ascii="Times New Roman" w:hAnsi="Times New Roman" w:cs="Times New Roman"/>
          <w:bCs/>
          <w:sz w:val="24"/>
          <w:szCs w:val="24"/>
        </w:rPr>
        <w:t xml:space="preserve">- </w:t>
      </w:r>
      <w:r>
        <w:rPr>
          <w:rFonts w:ascii="Times New Roman" w:hAnsi="Times New Roman" w:cs="Times New Roman"/>
          <w:bCs/>
          <w:sz w:val="24"/>
          <w:szCs w:val="24"/>
        </w:rPr>
        <w:t>58/3</w:t>
      </w:r>
      <w:r w:rsidRPr="00D5528F">
        <w:rPr>
          <w:rFonts w:ascii="Times New Roman" w:hAnsi="Times New Roman" w:cs="Times New Roman"/>
          <w:bCs/>
          <w:sz w:val="24"/>
          <w:szCs w:val="24"/>
        </w:rPr>
        <w:t xml:space="preserve"> «Об установлении размеров должностных окладов, размеров  ежемесячных и иных  дополнительных выплат, а также Порядка их осуществления муниципальным служащим </w:t>
      </w:r>
      <w:r w:rsidRPr="00D5528F">
        <w:rPr>
          <w:rFonts w:ascii="Times New Roman" w:hAnsi="Times New Roman" w:cs="Times New Roman"/>
          <w:sz w:val="24"/>
          <w:szCs w:val="24"/>
        </w:rPr>
        <w:t>администрации сельского поселения «</w:t>
      </w:r>
      <w:r>
        <w:rPr>
          <w:rFonts w:ascii="Times New Roman" w:hAnsi="Times New Roman" w:cs="Times New Roman"/>
          <w:sz w:val="24"/>
          <w:szCs w:val="24"/>
        </w:rPr>
        <w:t>Гурьевка</w:t>
      </w:r>
      <w:r w:rsidRPr="00D5528F">
        <w:rPr>
          <w:rFonts w:ascii="Times New Roman" w:hAnsi="Times New Roman" w:cs="Times New Roman"/>
          <w:sz w:val="24"/>
          <w:szCs w:val="24"/>
        </w:rPr>
        <w:t xml:space="preserve">»; </w:t>
      </w:r>
    </w:p>
    <w:p w:rsidR="00B45542" w:rsidRPr="00D5528F" w:rsidRDefault="00B45542" w:rsidP="00B45542">
      <w:pPr>
        <w:pStyle w:val="ConsPlusNormal"/>
        <w:tabs>
          <w:tab w:val="left" w:pos="993"/>
        </w:tabs>
        <w:ind w:firstLine="567"/>
        <w:jc w:val="both"/>
        <w:rPr>
          <w:rFonts w:ascii="Times New Roman" w:hAnsi="Times New Roman" w:cs="Times New Roman"/>
          <w:sz w:val="24"/>
          <w:szCs w:val="24"/>
        </w:rPr>
      </w:pPr>
      <w:r w:rsidRPr="00D5528F">
        <w:rPr>
          <w:rFonts w:ascii="Times New Roman" w:hAnsi="Times New Roman" w:cs="Times New Roman"/>
          <w:sz w:val="24"/>
          <w:szCs w:val="24"/>
        </w:rPr>
        <w:t xml:space="preserve">- </w:t>
      </w:r>
      <w:r>
        <w:rPr>
          <w:rFonts w:ascii="Times New Roman" w:hAnsi="Times New Roman" w:cs="Times New Roman"/>
          <w:sz w:val="24"/>
          <w:szCs w:val="24"/>
        </w:rPr>
        <w:t>от 26</w:t>
      </w:r>
      <w:r w:rsidRPr="00D5528F">
        <w:rPr>
          <w:rFonts w:ascii="Times New Roman" w:hAnsi="Times New Roman" w:cs="Times New Roman"/>
          <w:sz w:val="24"/>
          <w:szCs w:val="24"/>
        </w:rPr>
        <w:t xml:space="preserve">.07.2022 № </w:t>
      </w:r>
      <w:r w:rsidRPr="00D5528F">
        <w:rPr>
          <w:rFonts w:ascii="Times New Roman" w:hAnsi="Times New Roman" w:cs="Times New Roman"/>
          <w:sz w:val="24"/>
          <w:szCs w:val="24"/>
          <w:lang w:val="en-US"/>
        </w:rPr>
        <w:t>V</w:t>
      </w:r>
      <w:r>
        <w:rPr>
          <w:rFonts w:ascii="Times New Roman" w:hAnsi="Times New Roman" w:cs="Times New Roman"/>
          <w:sz w:val="24"/>
          <w:szCs w:val="24"/>
        </w:rPr>
        <w:t>- 12/5</w:t>
      </w:r>
      <w:r w:rsidRPr="00D5528F">
        <w:rPr>
          <w:rFonts w:ascii="Times New Roman" w:hAnsi="Times New Roman" w:cs="Times New Roman"/>
          <w:sz w:val="24"/>
          <w:szCs w:val="24"/>
        </w:rPr>
        <w:t xml:space="preserve"> «О внесении изменений в решение Совета сельского поселения «</w:t>
      </w:r>
      <w:r>
        <w:rPr>
          <w:rFonts w:ascii="Times New Roman" w:hAnsi="Times New Roman" w:cs="Times New Roman"/>
          <w:sz w:val="24"/>
          <w:szCs w:val="24"/>
        </w:rPr>
        <w:t>Гурьевка</w:t>
      </w:r>
      <w:r w:rsidRPr="00D5528F">
        <w:rPr>
          <w:rFonts w:ascii="Times New Roman" w:hAnsi="Times New Roman" w:cs="Times New Roman"/>
          <w:sz w:val="24"/>
          <w:szCs w:val="24"/>
        </w:rPr>
        <w:t xml:space="preserve">» от 24 декабря  2020 года </w:t>
      </w:r>
      <w:r w:rsidRPr="00D5528F">
        <w:rPr>
          <w:rFonts w:ascii="Times New Roman" w:hAnsi="Times New Roman" w:cs="Times New Roman"/>
          <w:bCs/>
          <w:sz w:val="24"/>
          <w:szCs w:val="24"/>
        </w:rPr>
        <w:t xml:space="preserve">№ </w:t>
      </w:r>
      <w:r w:rsidRPr="00D5528F">
        <w:rPr>
          <w:rFonts w:ascii="Times New Roman" w:hAnsi="Times New Roman" w:cs="Times New Roman"/>
          <w:bCs/>
          <w:sz w:val="24"/>
          <w:szCs w:val="24"/>
          <w:lang w:val="en-US"/>
        </w:rPr>
        <w:t>IV</w:t>
      </w:r>
      <w:r>
        <w:rPr>
          <w:rFonts w:ascii="Times New Roman" w:hAnsi="Times New Roman" w:cs="Times New Roman"/>
          <w:bCs/>
          <w:sz w:val="24"/>
          <w:szCs w:val="24"/>
        </w:rPr>
        <w:t>- 58/3</w:t>
      </w:r>
      <w:r w:rsidRPr="00D5528F">
        <w:rPr>
          <w:rFonts w:ascii="Times New Roman" w:hAnsi="Times New Roman" w:cs="Times New Roman"/>
          <w:bCs/>
          <w:sz w:val="24"/>
          <w:szCs w:val="24"/>
        </w:rPr>
        <w:t xml:space="preserve"> «Об установлении размеров должностных окладов, размеров  ежемесячных и иных  дополнительных выплат, а также Порядка их осуществления муниципальным служащим </w:t>
      </w:r>
      <w:r w:rsidRPr="00D5528F">
        <w:rPr>
          <w:rFonts w:ascii="Times New Roman" w:hAnsi="Times New Roman" w:cs="Times New Roman"/>
          <w:sz w:val="24"/>
          <w:szCs w:val="24"/>
        </w:rPr>
        <w:t>администрации сельского поселения «</w:t>
      </w:r>
      <w:r>
        <w:rPr>
          <w:rFonts w:ascii="Times New Roman" w:hAnsi="Times New Roman" w:cs="Times New Roman"/>
          <w:sz w:val="24"/>
          <w:szCs w:val="24"/>
        </w:rPr>
        <w:t>Гурьевка</w:t>
      </w:r>
      <w:r w:rsidRPr="00D5528F">
        <w:rPr>
          <w:rFonts w:ascii="Times New Roman" w:hAnsi="Times New Roman" w:cs="Times New Roman"/>
          <w:sz w:val="24"/>
          <w:szCs w:val="24"/>
        </w:rPr>
        <w:t xml:space="preserve">»; </w:t>
      </w:r>
    </w:p>
    <w:p w:rsidR="00B45542" w:rsidRPr="007C1BF7" w:rsidRDefault="00B45542" w:rsidP="00B45542">
      <w:pPr>
        <w:pStyle w:val="ConsPlu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 от 08</w:t>
      </w:r>
      <w:r w:rsidRPr="00D5528F">
        <w:rPr>
          <w:rFonts w:ascii="Times New Roman" w:hAnsi="Times New Roman" w:cs="Times New Roman"/>
          <w:sz w:val="24"/>
          <w:szCs w:val="24"/>
        </w:rPr>
        <w:t xml:space="preserve">.12.2023 № </w:t>
      </w:r>
      <w:r w:rsidRPr="00D5528F">
        <w:rPr>
          <w:rFonts w:ascii="Times New Roman" w:hAnsi="Times New Roman" w:cs="Times New Roman"/>
          <w:sz w:val="24"/>
          <w:szCs w:val="24"/>
          <w:lang w:val="en-US"/>
        </w:rPr>
        <w:t>V</w:t>
      </w:r>
      <w:r>
        <w:rPr>
          <w:rFonts w:ascii="Times New Roman" w:hAnsi="Times New Roman" w:cs="Times New Roman"/>
          <w:sz w:val="24"/>
          <w:szCs w:val="24"/>
        </w:rPr>
        <w:t>- 29/2</w:t>
      </w:r>
      <w:r w:rsidRPr="00D5528F">
        <w:rPr>
          <w:rFonts w:ascii="Times New Roman" w:hAnsi="Times New Roman" w:cs="Times New Roman"/>
          <w:sz w:val="24"/>
          <w:szCs w:val="24"/>
        </w:rPr>
        <w:t xml:space="preserve"> «О внесении изменений в решение Совета сельского поселения «</w:t>
      </w:r>
      <w:r>
        <w:rPr>
          <w:rFonts w:ascii="Times New Roman" w:hAnsi="Times New Roman" w:cs="Times New Roman"/>
          <w:sz w:val="24"/>
          <w:szCs w:val="24"/>
        </w:rPr>
        <w:t>Гурьевка</w:t>
      </w:r>
      <w:r w:rsidRPr="00D5528F">
        <w:rPr>
          <w:rFonts w:ascii="Times New Roman" w:hAnsi="Times New Roman" w:cs="Times New Roman"/>
          <w:sz w:val="24"/>
          <w:szCs w:val="24"/>
        </w:rPr>
        <w:t xml:space="preserve">» от 24 декабря  2020 года </w:t>
      </w:r>
      <w:r w:rsidRPr="00D5528F">
        <w:rPr>
          <w:rFonts w:ascii="Times New Roman" w:hAnsi="Times New Roman" w:cs="Times New Roman"/>
          <w:bCs/>
          <w:sz w:val="24"/>
          <w:szCs w:val="24"/>
        </w:rPr>
        <w:t xml:space="preserve">№ </w:t>
      </w:r>
      <w:r w:rsidRPr="00D5528F">
        <w:rPr>
          <w:rFonts w:ascii="Times New Roman" w:hAnsi="Times New Roman" w:cs="Times New Roman"/>
          <w:bCs/>
          <w:sz w:val="24"/>
          <w:szCs w:val="24"/>
          <w:lang w:val="en-US"/>
        </w:rPr>
        <w:t>IV</w:t>
      </w:r>
      <w:r>
        <w:rPr>
          <w:rFonts w:ascii="Times New Roman" w:hAnsi="Times New Roman" w:cs="Times New Roman"/>
          <w:bCs/>
          <w:sz w:val="24"/>
          <w:szCs w:val="24"/>
        </w:rPr>
        <w:t>- 58/3</w:t>
      </w:r>
      <w:r w:rsidRPr="00D5528F">
        <w:rPr>
          <w:rFonts w:ascii="Times New Roman" w:hAnsi="Times New Roman" w:cs="Times New Roman"/>
          <w:bCs/>
          <w:sz w:val="24"/>
          <w:szCs w:val="24"/>
        </w:rPr>
        <w:t xml:space="preserve"> «Об установлении размеров должностных окладов, размеров  ежемесячных и иных  дополнительных выплат, а также Порядка их осуществления муниципальным служащим </w:t>
      </w:r>
      <w:r w:rsidRPr="00D5528F">
        <w:rPr>
          <w:rFonts w:ascii="Times New Roman" w:hAnsi="Times New Roman" w:cs="Times New Roman"/>
          <w:sz w:val="24"/>
          <w:szCs w:val="24"/>
        </w:rPr>
        <w:t>администрации сельского поселения «</w:t>
      </w:r>
      <w:r>
        <w:rPr>
          <w:rFonts w:ascii="Times New Roman" w:hAnsi="Times New Roman" w:cs="Times New Roman"/>
          <w:sz w:val="24"/>
          <w:szCs w:val="24"/>
        </w:rPr>
        <w:t>Гурьевка».</w:t>
      </w:r>
    </w:p>
    <w:p w:rsidR="00B45542" w:rsidRDefault="00B45542" w:rsidP="00B45542">
      <w:pPr>
        <w:pStyle w:val="ConsPlusNormal"/>
        <w:tabs>
          <w:tab w:val="left" w:pos="993"/>
        </w:tabs>
        <w:ind w:firstLine="567"/>
        <w:jc w:val="both"/>
        <w:rPr>
          <w:rFonts w:ascii="Times New Roman" w:hAnsi="Times New Roman" w:cs="Times New Roman"/>
          <w:sz w:val="24"/>
          <w:szCs w:val="24"/>
        </w:rPr>
      </w:pPr>
      <w:r w:rsidRPr="0068289D">
        <w:rPr>
          <w:rFonts w:ascii="Times New Roman" w:hAnsi="Times New Roman" w:cs="Times New Roman"/>
          <w:sz w:val="24"/>
          <w:szCs w:val="24"/>
        </w:rPr>
        <w:t xml:space="preserve"> </w:t>
      </w:r>
      <w:bookmarkStart w:id="2" w:name="Par18"/>
      <w:bookmarkEnd w:id="2"/>
      <w:r w:rsidRPr="0068289D">
        <w:rPr>
          <w:rFonts w:ascii="Times New Roman" w:hAnsi="Times New Roman" w:cs="Times New Roman"/>
          <w:sz w:val="24"/>
          <w:szCs w:val="24"/>
        </w:rPr>
        <w:t>8.</w:t>
      </w:r>
      <w:r>
        <w:rPr>
          <w:rFonts w:ascii="Times New Roman" w:hAnsi="Times New Roman" w:cs="Times New Roman"/>
          <w:b/>
          <w:sz w:val="24"/>
          <w:szCs w:val="24"/>
        </w:rPr>
        <w:t xml:space="preserve"> </w:t>
      </w:r>
      <w:r w:rsidRPr="000256DC">
        <w:rPr>
          <w:rFonts w:ascii="Times New Roman" w:hAnsi="Times New Roman" w:cs="Times New Roman"/>
          <w:sz w:val="24"/>
          <w:szCs w:val="24"/>
        </w:rPr>
        <w:t>Настоящее решение вступает в силу с 01 января 202</w:t>
      </w:r>
      <w:r>
        <w:rPr>
          <w:rFonts w:ascii="Times New Roman" w:hAnsi="Times New Roman" w:cs="Times New Roman"/>
          <w:sz w:val="24"/>
          <w:szCs w:val="24"/>
        </w:rPr>
        <w:t>6</w:t>
      </w:r>
      <w:r w:rsidRPr="000256DC">
        <w:rPr>
          <w:rFonts w:ascii="Times New Roman" w:hAnsi="Times New Roman" w:cs="Times New Roman"/>
          <w:sz w:val="24"/>
          <w:szCs w:val="24"/>
        </w:rPr>
        <w:t xml:space="preserve"> года и подлежит опубликованию в бюллетене «Информационный вестник  Совета и администрации сельского поселения  «</w:t>
      </w:r>
      <w:r>
        <w:rPr>
          <w:rFonts w:ascii="Times New Roman" w:hAnsi="Times New Roman" w:cs="Times New Roman"/>
          <w:sz w:val="24"/>
          <w:szCs w:val="24"/>
        </w:rPr>
        <w:t>Гурьевка».</w:t>
      </w:r>
    </w:p>
    <w:p w:rsidR="00B45542" w:rsidRDefault="00B45542" w:rsidP="00B45542">
      <w:pPr>
        <w:autoSpaceDE w:val="0"/>
        <w:autoSpaceDN w:val="0"/>
        <w:adjustRightInd w:val="0"/>
        <w:jc w:val="both"/>
      </w:pPr>
      <w:r>
        <w:t xml:space="preserve">      </w:t>
      </w:r>
    </w:p>
    <w:p w:rsidR="00B45542" w:rsidRDefault="00B45542" w:rsidP="00B45542">
      <w:pPr>
        <w:autoSpaceDE w:val="0"/>
        <w:autoSpaceDN w:val="0"/>
        <w:adjustRightInd w:val="0"/>
        <w:jc w:val="both"/>
      </w:pPr>
      <w:r>
        <w:t xml:space="preserve"> </w:t>
      </w:r>
      <w:r w:rsidRPr="007C1BF7">
        <w:t>Глава сельского поселения «</w:t>
      </w:r>
      <w:r>
        <w:t>Гурьевка</w:t>
      </w:r>
      <w:r w:rsidRPr="007C1BF7">
        <w:t xml:space="preserve">»___________________    </w:t>
      </w:r>
      <w:r>
        <w:t xml:space="preserve">М.А.Яценко         </w:t>
      </w:r>
    </w:p>
    <w:p w:rsidR="00B45542" w:rsidRPr="007C1BF7" w:rsidRDefault="00B45542" w:rsidP="00B45542">
      <w:pPr>
        <w:pStyle w:val="ConsPlusNormal"/>
        <w:jc w:val="right"/>
        <w:outlineLvl w:val="0"/>
        <w:rPr>
          <w:rFonts w:ascii="Times New Roman" w:hAnsi="Times New Roman" w:cs="Times New Roman"/>
          <w:sz w:val="24"/>
          <w:szCs w:val="24"/>
        </w:rPr>
      </w:pPr>
      <w:r w:rsidRPr="007C1BF7">
        <w:rPr>
          <w:rFonts w:ascii="Times New Roman" w:hAnsi="Times New Roman" w:cs="Times New Roman"/>
          <w:sz w:val="24"/>
          <w:szCs w:val="24"/>
        </w:rPr>
        <w:t xml:space="preserve">Установлены </w:t>
      </w:r>
    </w:p>
    <w:p w:rsidR="00B45542" w:rsidRPr="007C1BF7" w:rsidRDefault="00B45542" w:rsidP="00B45542">
      <w:pPr>
        <w:pStyle w:val="ConsPlusNormal"/>
        <w:jc w:val="right"/>
        <w:rPr>
          <w:rFonts w:ascii="Times New Roman" w:hAnsi="Times New Roman" w:cs="Times New Roman"/>
          <w:sz w:val="24"/>
          <w:szCs w:val="24"/>
        </w:rPr>
      </w:pPr>
      <w:r w:rsidRPr="007C1BF7">
        <w:rPr>
          <w:rFonts w:ascii="Times New Roman" w:hAnsi="Times New Roman" w:cs="Times New Roman"/>
          <w:sz w:val="24"/>
          <w:szCs w:val="24"/>
        </w:rPr>
        <w:t xml:space="preserve"> Решением Совета сельского</w:t>
      </w:r>
    </w:p>
    <w:p w:rsidR="00B45542" w:rsidRPr="007C1BF7" w:rsidRDefault="00B45542" w:rsidP="00B45542">
      <w:pPr>
        <w:ind w:left="720"/>
        <w:jc w:val="right"/>
      </w:pPr>
      <w:r w:rsidRPr="007C1BF7">
        <w:t>поселения «</w:t>
      </w:r>
      <w:r>
        <w:t>Гурьевка</w:t>
      </w:r>
      <w:r w:rsidRPr="007C1BF7">
        <w:t xml:space="preserve">» от </w:t>
      </w:r>
      <w:r>
        <w:t>25  ноября</w:t>
      </w:r>
      <w:r w:rsidRPr="007C1BF7">
        <w:t xml:space="preserve">  20</w:t>
      </w:r>
      <w:r>
        <w:t>25</w:t>
      </w:r>
      <w:r w:rsidRPr="007C1BF7">
        <w:t xml:space="preserve">г. № </w:t>
      </w:r>
      <w:r w:rsidRPr="007C1BF7">
        <w:rPr>
          <w:lang w:val="en-US"/>
        </w:rPr>
        <w:t>V</w:t>
      </w:r>
      <w:r w:rsidRPr="007C1BF7">
        <w:t>-</w:t>
      </w:r>
      <w:r>
        <w:t>52</w:t>
      </w:r>
      <w:r w:rsidRPr="007C1BF7">
        <w:t>/</w:t>
      </w:r>
      <w:r>
        <w:t>3</w:t>
      </w:r>
    </w:p>
    <w:p w:rsidR="00B45542" w:rsidRPr="007C1BF7" w:rsidRDefault="00B45542" w:rsidP="00B45542">
      <w:pPr>
        <w:pStyle w:val="ConsPlusNormal"/>
        <w:jc w:val="right"/>
        <w:outlineLvl w:val="0"/>
        <w:rPr>
          <w:rFonts w:ascii="Times New Roman" w:hAnsi="Times New Roman" w:cs="Times New Roman"/>
          <w:sz w:val="24"/>
          <w:szCs w:val="24"/>
        </w:rPr>
      </w:pPr>
      <w:r w:rsidRPr="007C1BF7">
        <w:rPr>
          <w:rFonts w:ascii="Times New Roman" w:hAnsi="Times New Roman" w:cs="Times New Roman"/>
          <w:sz w:val="24"/>
          <w:szCs w:val="24"/>
        </w:rPr>
        <w:t>(приложение 1)</w:t>
      </w:r>
    </w:p>
    <w:p w:rsidR="00B45542" w:rsidRPr="007C1BF7" w:rsidRDefault="00B45542" w:rsidP="00B45542">
      <w:pPr>
        <w:ind w:left="720"/>
        <w:jc w:val="right"/>
      </w:pPr>
      <w:r w:rsidRPr="007C1BF7">
        <w:tab/>
      </w:r>
    </w:p>
    <w:p w:rsidR="00B45542" w:rsidRPr="007C1BF7" w:rsidRDefault="00B45542" w:rsidP="00B45542">
      <w:pPr>
        <w:pStyle w:val="ConsPlusNormal"/>
        <w:jc w:val="center"/>
        <w:rPr>
          <w:rFonts w:ascii="Times New Roman" w:hAnsi="Times New Roman" w:cs="Times New Roman"/>
          <w:b/>
          <w:sz w:val="24"/>
          <w:szCs w:val="24"/>
        </w:rPr>
      </w:pPr>
      <w:hyperlink w:anchor="Par56" w:tooltip="Ссылка на текущий документ" w:history="1">
        <w:r w:rsidRPr="007C1BF7">
          <w:rPr>
            <w:rFonts w:ascii="Times New Roman" w:hAnsi="Times New Roman" w:cs="Times New Roman"/>
            <w:b/>
            <w:sz w:val="24"/>
            <w:szCs w:val="24"/>
          </w:rPr>
          <w:t>Размеры</w:t>
        </w:r>
      </w:hyperlink>
    </w:p>
    <w:p w:rsidR="00B45542" w:rsidRDefault="00B45542" w:rsidP="00B45542">
      <w:pPr>
        <w:pStyle w:val="ConsPlusNormal"/>
        <w:jc w:val="center"/>
        <w:rPr>
          <w:rFonts w:ascii="Times New Roman" w:hAnsi="Times New Roman" w:cs="Times New Roman"/>
          <w:b/>
          <w:sz w:val="24"/>
          <w:szCs w:val="24"/>
        </w:rPr>
      </w:pPr>
      <w:r w:rsidRPr="007C1BF7">
        <w:rPr>
          <w:rFonts w:ascii="Times New Roman" w:hAnsi="Times New Roman" w:cs="Times New Roman"/>
          <w:b/>
          <w:sz w:val="24"/>
          <w:szCs w:val="24"/>
        </w:rPr>
        <w:t>должностных окладов муниципальных служащих администрации сельского поселения «</w:t>
      </w:r>
      <w:r>
        <w:rPr>
          <w:rFonts w:ascii="Times New Roman" w:hAnsi="Times New Roman" w:cs="Times New Roman"/>
          <w:b/>
          <w:sz w:val="24"/>
          <w:szCs w:val="24"/>
        </w:rPr>
        <w:t>Гурьевка</w:t>
      </w:r>
      <w:r w:rsidRPr="007C1BF7">
        <w:rPr>
          <w:rFonts w:ascii="Times New Roman" w:hAnsi="Times New Roman" w:cs="Times New Roman"/>
          <w:b/>
          <w:sz w:val="24"/>
          <w:szCs w:val="24"/>
        </w:rPr>
        <w:t>»</w:t>
      </w:r>
    </w:p>
    <w:p w:rsidR="00B45542" w:rsidRDefault="00B45542" w:rsidP="00B45542">
      <w:pPr>
        <w:pStyle w:val="ConsPlusNormal"/>
        <w:jc w:val="center"/>
        <w:rPr>
          <w:rFonts w:ascii="Times New Roman" w:hAnsi="Times New Roman" w:cs="Times New Roman"/>
          <w:b/>
          <w:sz w:val="24"/>
          <w:szCs w:val="24"/>
        </w:rPr>
      </w:pPr>
    </w:p>
    <w:tbl>
      <w:tblPr>
        <w:tblW w:w="9360" w:type="dxa"/>
        <w:tblInd w:w="62" w:type="dxa"/>
        <w:tblLayout w:type="fixed"/>
        <w:tblCellMar>
          <w:top w:w="102" w:type="dxa"/>
          <w:left w:w="62" w:type="dxa"/>
          <w:bottom w:w="102" w:type="dxa"/>
          <w:right w:w="62" w:type="dxa"/>
        </w:tblCellMar>
        <w:tblLook w:val="04A0"/>
      </w:tblPr>
      <w:tblGrid>
        <w:gridCol w:w="3527"/>
        <w:gridCol w:w="5833"/>
      </w:tblGrid>
      <w:tr w:rsidR="00B45542" w:rsidTr="00D679E8">
        <w:trPr>
          <w:trHeight w:val="732"/>
        </w:trPr>
        <w:tc>
          <w:tcPr>
            <w:tcW w:w="3527" w:type="dxa"/>
            <w:vMerge w:val="restart"/>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должностей</w:t>
            </w:r>
          </w:p>
        </w:tc>
        <w:tc>
          <w:tcPr>
            <w:tcW w:w="5833"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Размер должностного оклада в месяц  (в рублях)</w:t>
            </w:r>
          </w:p>
        </w:tc>
      </w:tr>
      <w:tr w:rsidR="00B45542" w:rsidTr="00D679E8">
        <w:trPr>
          <w:trHeight w:val="143"/>
        </w:trPr>
        <w:tc>
          <w:tcPr>
            <w:tcW w:w="3527" w:type="dxa"/>
            <w:vMerge/>
            <w:tcBorders>
              <w:top w:val="single" w:sz="4" w:space="0" w:color="auto"/>
              <w:left w:val="single" w:sz="4" w:space="0" w:color="auto"/>
              <w:bottom w:val="single" w:sz="4" w:space="0" w:color="auto"/>
              <w:right w:val="single" w:sz="4" w:space="0" w:color="auto"/>
            </w:tcBorders>
            <w:vAlign w:val="center"/>
            <w:hideMark/>
          </w:tcPr>
          <w:p w:rsidR="00B45542" w:rsidRDefault="00B45542" w:rsidP="00D679E8"/>
        </w:tc>
        <w:tc>
          <w:tcPr>
            <w:tcW w:w="5833"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spacing w:line="276" w:lineRule="auto"/>
              <w:ind w:firstLine="79"/>
              <w:jc w:val="center"/>
              <w:rPr>
                <w:rFonts w:ascii="Times New Roman" w:hAnsi="Times New Roman" w:cs="Times New Roman"/>
                <w:sz w:val="24"/>
                <w:szCs w:val="24"/>
              </w:rPr>
            </w:pPr>
            <w:r>
              <w:rPr>
                <w:rFonts w:ascii="Times New Roman" w:hAnsi="Times New Roman" w:cs="Times New Roman"/>
                <w:sz w:val="24"/>
                <w:szCs w:val="24"/>
              </w:rPr>
              <w:t xml:space="preserve">          до 1 тыс. человек</w:t>
            </w:r>
          </w:p>
        </w:tc>
      </w:tr>
      <w:tr w:rsidR="00B45542" w:rsidTr="00D679E8">
        <w:trPr>
          <w:trHeight w:val="314"/>
        </w:trPr>
        <w:tc>
          <w:tcPr>
            <w:tcW w:w="3527"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spacing w:line="276" w:lineRule="auto"/>
              <w:ind w:firstLine="80"/>
              <w:jc w:val="center"/>
              <w:rPr>
                <w:rFonts w:ascii="Times New Roman" w:hAnsi="Times New Roman" w:cs="Times New Roman"/>
                <w:sz w:val="24"/>
                <w:szCs w:val="24"/>
              </w:rPr>
            </w:pPr>
            <w:r>
              <w:rPr>
                <w:rFonts w:ascii="Times New Roman" w:hAnsi="Times New Roman" w:cs="Times New Roman"/>
                <w:sz w:val="24"/>
                <w:szCs w:val="24"/>
              </w:rPr>
              <w:t>Ведущий специалист</w:t>
            </w:r>
          </w:p>
        </w:tc>
        <w:tc>
          <w:tcPr>
            <w:tcW w:w="5833"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5747,00</w:t>
            </w:r>
          </w:p>
        </w:tc>
      </w:tr>
    </w:tbl>
    <w:p w:rsidR="00B45542" w:rsidRDefault="00B45542" w:rsidP="00B45542">
      <w:pPr>
        <w:pStyle w:val="ConsPlusNormal"/>
        <w:jc w:val="center"/>
        <w:rPr>
          <w:rFonts w:ascii="Times New Roman" w:hAnsi="Times New Roman" w:cs="Times New Roman"/>
          <w:b/>
          <w:sz w:val="24"/>
          <w:szCs w:val="24"/>
        </w:rPr>
      </w:pPr>
    </w:p>
    <w:p w:rsidR="00B45542" w:rsidRDefault="00B45542" w:rsidP="00B45542">
      <w:pPr>
        <w:pStyle w:val="ConsPlusNormal"/>
        <w:jc w:val="center"/>
        <w:rPr>
          <w:rFonts w:ascii="Times New Roman" w:hAnsi="Times New Roman" w:cs="Times New Roman"/>
          <w:b/>
          <w:sz w:val="24"/>
          <w:szCs w:val="24"/>
        </w:rPr>
      </w:pPr>
    </w:p>
    <w:p w:rsidR="00B45542" w:rsidRDefault="00B45542" w:rsidP="00B45542">
      <w:pPr>
        <w:autoSpaceDE w:val="0"/>
        <w:autoSpaceDN w:val="0"/>
        <w:adjustRightInd w:val="0"/>
        <w:jc w:val="center"/>
        <w:outlineLvl w:val="0"/>
      </w:pPr>
    </w:p>
    <w:p w:rsidR="00B45542" w:rsidRPr="007C1BF7" w:rsidRDefault="00B45542" w:rsidP="00B45542">
      <w:pPr>
        <w:ind w:left="720"/>
        <w:jc w:val="right"/>
        <w:rPr>
          <w:bCs/>
          <w:color w:val="000000"/>
          <w:spacing w:val="-1"/>
        </w:rPr>
      </w:pPr>
      <w:r w:rsidRPr="007C1BF7">
        <w:rPr>
          <w:bCs/>
          <w:color w:val="000000"/>
          <w:spacing w:val="-1"/>
        </w:rPr>
        <w:t>Утвержден</w:t>
      </w:r>
    </w:p>
    <w:p w:rsidR="00B45542" w:rsidRPr="007C1BF7" w:rsidRDefault="00B45542" w:rsidP="00B45542">
      <w:pPr>
        <w:ind w:left="720"/>
        <w:jc w:val="right"/>
      </w:pPr>
      <w:r w:rsidRPr="007C1BF7">
        <w:t xml:space="preserve"> решением Совета  сельского поселения «</w:t>
      </w:r>
      <w:r>
        <w:t>Гурьевка</w:t>
      </w:r>
      <w:r w:rsidRPr="007C1BF7">
        <w:t xml:space="preserve">»  </w:t>
      </w:r>
    </w:p>
    <w:p w:rsidR="00B45542" w:rsidRPr="007C1BF7" w:rsidRDefault="00B45542" w:rsidP="00B45542">
      <w:pPr>
        <w:ind w:left="720"/>
        <w:jc w:val="right"/>
      </w:pPr>
      <w:r w:rsidRPr="007C1BF7">
        <w:t xml:space="preserve">от </w:t>
      </w:r>
      <w:r>
        <w:t>25 ноября</w:t>
      </w:r>
      <w:r w:rsidRPr="007C1BF7">
        <w:t xml:space="preserve">  20</w:t>
      </w:r>
      <w:r>
        <w:t>25</w:t>
      </w:r>
      <w:r w:rsidRPr="007C1BF7">
        <w:t xml:space="preserve">г. № </w:t>
      </w:r>
      <w:r w:rsidRPr="007C1BF7">
        <w:rPr>
          <w:lang w:val="en-US"/>
        </w:rPr>
        <w:t>V</w:t>
      </w:r>
      <w:r w:rsidRPr="007C1BF7">
        <w:t>-</w:t>
      </w:r>
      <w:r>
        <w:t>52/3</w:t>
      </w:r>
    </w:p>
    <w:p w:rsidR="00B45542" w:rsidRPr="007C1BF7" w:rsidRDefault="00B45542" w:rsidP="00B45542">
      <w:pPr>
        <w:ind w:left="720"/>
        <w:jc w:val="right"/>
      </w:pPr>
      <w:r w:rsidRPr="007C1BF7">
        <w:tab/>
        <w:t xml:space="preserve">(приложение </w:t>
      </w:r>
      <w:r>
        <w:t>2</w:t>
      </w:r>
      <w:r w:rsidRPr="007C1BF7">
        <w:t xml:space="preserve">) </w:t>
      </w:r>
    </w:p>
    <w:p w:rsidR="00B45542" w:rsidRPr="007C1BF7" w:rsidRDefault="00B45542" w:rsidP="00B45542">
      <w:pPr>
        <w:pStyle w:val="ConsPlusNormal"/>
        <w:jc w:val="center"/>
        <w:rPr>
          <w:rFonts w:ascii="Times New Roman" w:hAnsi="Times New Roman" w:cs="Times New Roman"/>
          <w:b/>
          <w:bCs/>
          <w:sz w:val="24"/>
          <w:szCs w:val="24"/>
        </w:rPr>
      </w:pPr>
    </w:p>
    <w:p w:rsidR="00B45542" w:rsidRPr="007D73D5" w:rsidRDefault="00B45542" w:rsidP="00B45542">
      <w:pPr>
        <w:pStyle w:val="ConsPlusNormal"/>
        <w:jc w:val="center"/>
        <w:rPr>
          <w:rFonts w:ascii="Times New Roman" w:hAnsi="Times New Roman" w:cs="Times New Roman"/>
          <w:b/>
          <w:bCs/>
          <w:sz w:val="24"/>
          <w:szCs w:val="24"/>
        </w:rPr>
      </w:pPr>
      <w:hyperlink w:anchor="Par269" w:tooltip="ПОРЯДОК" w:history="1">
        <w:r w:rsidRPr="00537CCB">
          <w:rPr>
            <w:rFonts w:ascii="Times New Roman" w:hAnsi="Times New Roman" w:cs="Times New Roman"/>
            <w:b/>
            <w:sz w:val="24"/>
            <w:szCs w:val="24"/>
          </w:rPr>
          <w:t>Порядок</w:t>
        </w:r>
      </w:hyperlink>
      <w:r w:rsidRPr="00537CCB">
        <w:rPr>
          <w:rFonts w:ascii="Times New Roman" w:hAnsi="Times New Roman" w:cs="Times New Roman"/>
          <w:b/>
          <w:sz w:val="24"/>
          <w:szCs w:val="24"/>
        </w:rPr>
        <w:t xml:space="preserve"> осуществления ежемесячных и иных дополнительных выплат к должностному окладу муниципальных служащих администрации сельского поселения «</w:t>
      </w:r>
      <w:r>
        <w:rPr>
          <w:rFonts w:ascii="Times New Roman" w:hAnsi="Times New Roman" w:cs="Times New Roman"/>
          <w:b/>
          <w:sz w:val="24"/>
          <w:szCs w:val="24"/>
        </w:rPr>
        <w:t>Гурьевка</w:t>
      </w:r>
      <w:r w:rsidRPr="00537CCB">
        <w:rPr>
          <w:rFonts w:ascii="Times New Roman" w:hAnsi="Times New Roman" w:cs="Times New Roman"/>
          <w:b/>
          <w:sz w:val="24"/>
          <w:szCs w:val="24"/>
        </w:rPr>
        <w:t xml:space="preserve">» </w:t>
      </w:r>
    </w:p>
    <w:p w:rsidR="00B45542" w:rsidRPr="007C1BF7" w:rsidRDefault="00B45542" w:rsidP="00B45542">
      <w:pPr>
        <w:pStyle w:val="ConsPlusNormal"/>
        <w:ind w:firstLine="540"/>
        <w:jc w:val="both"/>
        <w:outlineLvl w:val="1"/>
        <w:rPr>
          <w:rFonts w:ascii="Times New Roman" w:hAnsi="Times New Roman" w:cs="Times New Roman"/>
          <w:sz w:val="24"/>
          <w:szCs w:val="24"/>
        </w:rPr>
      </w:pPr>
      <w:bookmarkStart w:id="3" w:name="Par199"/>
      <w:bookmarkEnd w:id="3"/>
      <w:r w:rsidRPr="007C1BF7">
        <w:rPr>
          <w:rFonts w:ascii="Times New Roman" w:hAnsi="Times New Roman" w:cs="Times New Roman"/>
          <w:b/>
          <w:sz w:val="24"/>
          <w:szCs w:val="24"/>
        </w:rPr>
        <w:t>1. Ежемесячная надбавка за особые условия муниципальной службы</w:t>
      </w:r>
      <w:r>
        <w:rPr>
          <w:rFonts w:ascii="Times New Roman" w:hAnsi="Times New Roman" w:cs="Times New Roman"/>
          <w:b/>
          <w:sz w:val="24"/>
          <w:szCs w:val="24"/>
        </w:rPr>
        <w:t>.</w:t>
      </w:r>
      <w:r w:rsidRPr="007C1BF7">
        <w:rPr>
          <w:rFonts w:ascii="Times New Roman" w:hAnsi="Times New Roman" w:cs="Times New Roman"/>
          <w:sz w:val="24"/>
          <w:szCs w:val="24"/>
        </w:rPr>
        <w:t xml:space="preserve"> </w:t>
      </w:r>
    </w:p>
    <w:p w:rsidR="00B45542" w:rsidRPr="007C1BF7" w:rsidRDefault="00B45542" w:rsidP="00B45542">
      <w:pPr>
        <w:pStyle w:val="ConsPlusNormal"/>
        <w:ind w:firstLine="540"/>
        <w:jc w:val="both"/>
        <w:outlineLvl w:val="1"/>
        <w:rPr>
          <w:rFonts w:ascii="Times New Roman" w:hAnsi="Times New Roman" w:cs="Times New Roman"/>
          <w:sz w:val="24"/>
          <w:szCs w:val="24"/>
        </w:rPr>
      </w:pPr>
      <w:r w:rsidRPr="007C1BF7">
        <w:rPr>
          <w:rFonts w:ascii="Times New Roman" w:hAnsi="Times New Roman" w:cs="Times New Roman"/>
          <w:sz w:val="24"/>
          <w:szCs w:val="24"/>
        </w:rPr>
        <w:t>1.1. Ежемесячная надбавка за особые условия муниципальной службы является составляющей денежного содержания муниципального служащего и подлежит обязательной выплате в целях повышения заинтересованности муниципальных служащих в результатах своей деятельности и качестве выполнения своих должностных обязанностей.</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1.2. Ежемесячная надбавка за особые условия муниципальной службы устанавливается в процентах к должностному окладу с обязательным учетом профессиональной подготовки, </w:t>
      </w:r>
      <w:r w:rsidRPr="007C1BF7">
        <w:rPr>
          <w:rFonts w:ascii="Times New Roman" w:hAnsi="Times New Roman" w:cs="Times New Roman"/>
          <w:sz w:val="24"/>
          <w:szCs w:val="24"/>
        </w:rPr>
        <w:lastRenderedPageBreak/>
        <w:t>опыта работы по специальности и занимаемой должности</w:t>
      </w:r>
      <w:r>
        <w:rPr>
          <w:rFonts w:ascii="Times New Roman" w:hAnsi="Times New Roman" w:cs="Times New Roman"/>
          <w:sz w:val="24"/>
          <w:szCs w:val="24"/>
        </w:rPr>
        <w:t>.</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1.3. Конкретный размер надбавки к должностному окладу за особые условия муниципальной службы муниципальным служащим устанавливается при приеме, переводе, а также в других случаях распоряжением</w:t>
      </w:r>
      <w:r w:rsidRPr="007C1BF7">
        <w:rPr>
          <w:rFonts w:ascii="Times New Roman" w:hAnsi="Times New Roman" w:cs="Times New Roman"/>
          <w:b/>
          <w:sz w:val="24"/>
          <w:szCs w:val="24"/>
        </w:rPr>
        <w:t xml:space="preserve"> </w:t>
      </w:r>
      <w:r w:rsidRPr="007C1BF7">
        <w:rPr>
          <w:rFonts w:ascii="Times New Roman" w:hAnsi="Times New Roman" w:cs="Times New Roman"/>
          <w:sz w:val="24"/>
          <w:szCs w:val="24"/>
        </w:rPr>
        <w:t>представителя нанимателя (работодателя).</w:t>
      </w:r>
    </w:p>
    <w:p w:rsidR="00B45542" w:rsidRPr="007C1BF7" w:rsidRDefault="00B45542" w:rsidP="00B45542">
      <w:pPr>
        <w:pStyle w:val="ConsPlusNormal"/>
        <w:ind w:firstLine="540"/>
        <w:jc w:val="both"/>
        <w:rPr>
          <w:rFonts w:ascii="Times New Roman" w:hAnsi="Times New Roman" w:cs="Times New Roman"/>
          <w:sz w:val="24"/>
          <w:szCs w:val="24"/>
        </w:rPr>
      </w:pPr>
    </w:p>
    <w:p w:rsidR="00B45542" w:rsidRPr="007C1BF7" w:rsidRDefault="00B45542" w:rsidP="00B45542">
      <w:pPr>
        <w:pStyle w:val="ConsPlusNormal"/>
        <w:ind w:firstLine="540"/>
        <w:jc w:val="both"/>
        <w:outlineLvl w:val="1"/>
        <w:rPr>
          <w:rFonts w:ascii="Times New Roman" w:hAnsi="Times New Roman" w:cs="Times New Roman"/>
          <w:b/>
          <w:sz w:val="24"/>
          <w:szCs w:val="24"/>
        </w:rPr>
      </w:pPr>
      <w:bookmarkStart w:id="4" w:name="Par212"/>
      <w:bookmarkEnd w:id="4"/>
      <w:r w:rsidRPr="007C1BF7">
        <w:rPr>
          <w:rFonts w:ascii="Times New Roman" w:hAnsi="Times New Roman" w:cs="Times New Roman"/>
          <w:b/>
          <w:sz w:val="24"/>
          <w:szCs w:val="24"/>
        </w:rPr>
        <w:t xml:space="preserve">2 Ежемесячная надбавка за </w:t>
      </w:r>
      <w:r>
        <w:rPr>
          <w:rFonts w:ascii="Times New Roman" w:hAnsi="Times New Roman" w:cs="Times New Roman"/>
          <w:b/>
          <w:sz w:val="24"/>
          <w:szCs w:val="24"/>
        </w:rPr>
        <w:t xml:space="preserve">выслугу лет на </w:t>
      </w:r>
      <w:r w:rsidRPr="007C1BF7">
        <w:rPr>
          <w:rFonts w:ascii="Times New Roman" w:hAnsi="Times New Roman" w:cs="Times New Roman"/>
          <w:b/>
          <w:sz w:val="24"/>
          <w:szCs w:val="24"/>
        </w:rPr>
        <w:t xml:space="preserve"> муниципальной служб</w:t>
      </w:r>
      <w:r>
        <w:rPr>
          <w:rFonts w:ascii="Times New Roman" w:hAnsi="Times New Roman" w:cs="Times New Roman"/>
          <w:b/>
          <w:sz w:val="24"/>
          <w:szCs w:val="24"/>
        </w:rPr>
        <w:t>е</w:t>
      </w:r>
      <w:r w:rsidRPr="007C1BF7">
        <w:rPr>
          <w:rFonts w:ascii="Times New Roman" w:hAnsi="Times New Roman" w:cs="Times New Roman"/>
          <w:b/>
          <w:sz w:val="24"/>
          <w:szCs w:val="24"/>
        </w:rPr>
        <w:t>:</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2.1. Ежемесячная надбавка к должностному окладу за выслугу лет на муниципальной службе устанавливается в следующих размерах:</w:t>
      </w:r>
    </w:p>
    <w:tbl>
      <w:tblPr>
        <w:tblW w:w="0" w:type="auto"/>
        <w:tblInd w:w="62" w:type="dxa"/>
        <w:tblLayout w:type="fixed"/>
        <w:tblCellMar>
          <w:top w:w="102" w:type="dxa"/>
          <w:left w:w="62" w:type="dxa"/>
          <w:bottom w:w="102" w:type="dxa"/>
          <w:right w:w="62" w:type="dxa"/>
        </w:tblCellMar>
        <w:tblLook w:val="0000"/>
      </w:tblPr>
      <w:tblGrid>
        <w:gridCol w:w="4896"/>
        <w:gridCol w:w="2320"/>
      </w:tblGrid>
      <w:tr w:rsidR="00B45542" w:rsidRPr="007C1BF7" w:rsidTr="00D679E8">
        <w:trPr>
          <w:trHeight w:val="265"/>
        </w:trPr>
        <w:tc>
          <w:tcPr>
            <w:tcW w:w="4896" w:type="dxa"/>
          </w:tcPr>
          <w:p w:rsidR="00B45542" w:rsidRDefault="00B45542" w:rsidP="00D679E8">
            <w:pPr>
              <w:pStyle w:val="a9"/>
              <w:jc w:val="center"/>
              <w:rPr>
                <w:rFonts w:ascii="Times New Roman" w:hAnsi="Times New Roman"/>
                <w:sz w:val="24"/>
                <w:szCs w:val="24"/>
              </w:rPr>
            </w:pPr>
          </w:p>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при стаже муниципальной службы</w:t>
            </w:r>
          </w:p>
        </w:tc>
        <w:tc>
          <w:tcPr>
            <w:tcW w:w="2320" w:type="dxa"/>
          </w:tcPr>
          <w:p w:rsidR="00B45542" w:rsidRDefault="00B45542" w:rsidP="00D679E8">
            <w:pPr>
              <w:pStyle w:val="a9"/>
              <w:jc w:val="center"/>
              <w:rPr>
                <w:rFonts w:ascii="Times New Roman" w:hAnsi="Times New Roman"/>
                <w:sz w:val="24"/>
                <w:szCs w:val="24"/>
              </w:rPr>
            </w:pPr>
          </w:p>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в процентах</w:t>
            </w:r>
          </w:p>
        </w:tc>
      </w:tr>
      <w:tr w:rsidR="00B45542" w:rsidRPr="007C1BF7" w:rsidTr="00D679E8">
        <w:trPr>
          <w:trHeight w:val="280"/>
        </w:trPr>
        <w:tc>
          <w:tcPr>
            <w:tcW w:w="4896" w:type="dxa"/>
          </w:tcPr>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от 1 года до 5 лет</w:t>
            </w:r>
          </w:p>
        </w:tc>
        <w:tc>
          <w:tcPr>
            <w:tcW w:w="2320" w:type="dxa"/>
          </w:tcPr>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10;</w:t>
            </w:r>
          </w:p>
        </w:tc>
      </w:tr>
      <w:tr w:rsidR="00B45542" w:rsidRPr="007C1BF7" w:rsidTr="00D679E8">
        <w:trPr>
          <w:trHeight w:val="265"/>
        </w:trPr>
        <w:tc>
          <w:tcPr>
            <w:tcW w:w="4896" w:type="dxa"/>
          </w:tcPr>
          <w:p w:rsidR="00B45542" w:rsidRPr="007C1BF7" w:rsidRDefault="00B45542" w:rsidP="00D679E8">
            <w:pPr>
              <w:pStyle w:val="a9"/>
              <w:rPr>
                <w:rFonts w:ascii="Times New Roman" w:hAnsi="Times New Roman"/>
                <w:sz w:val="24"/>
                <w:szCs w:val="24"/>
              </w:rPr>
            </w:pPr>
            <w:r>
              <w:rPr>
                <w:rFonts w:ascii="Times New Roman" w:hAnsi="Times New Roman"/>
                <w:sz w:val="24"/>
                <w:szCs w:val="24"/>
              </w:rPr>
              <w:t xml:space="preserve">                         </w:t>
            </w:r>
            <w:r w:rsidRPr="007C1BF7">
              <w:rPr>
                <w:rFonts w:ascii="Times New Roman" w:hAnsi="Times New Roman"/>
                <w:sz w:val="24"/>
                <w:szCs w:val="24"/>
              </w:rPr>
              <w:t>от 5 до 10 лет</w:t>
            </w:r>
          </w:p>
        </w:tc>
        <w:tc>
          <w:tcPr>
            <w:tcW w:w="2320" w:type="dxa"/>
          </w:tcPr>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15;</w:t>
            </w:r>
          </w:p>
        </w:tc>
      </w:tr>
      <w:tr w:rsidR="00B45542" w:rsidRPr="007C1BF7" w:rsidTr="00D679E8">
        <w:trPr>
          <w:trHeight w:val="280"/>
        </w:trPr>
        <w:tc>
          <w:tcPr>
            <w:tcW w:w="4896" w:type="dxa"/>
          </w:tcPr>
          <w:p w:rsidR="00B45542" w:rsidRPr="007C1BF7" w:rsidRDefault="00B45542" w:rsidP="00D679E8">
            <w:pPr>
              <w:pStyle w:val="a9"/>
              <w:rPr>
                <w:rFonts w:ascii="Times New Roman" w:hAnsi="Times New Roman"/>
                <w:sz w:val="24"/>
                <w:szCs w:val="24"/>
              </w:rPr>
            </w:pPr>
            <w:r>
              <w:rPr>
                <w:rFonts w:ascii="Times New Roman" w:hAnsi="Times New Roman"/>
                <w:sz w:val="24"/>
                <w:szCs w:val="24"/>
              </w:rPr>
              <w:t xml:space="preserve">                         </w:t>
            </w:r>
            <w:r w:rsidRPr="007C1BF7">
              <w:rPr>
                <w:rFonts w:ascii="Times New Roman" w:hAnsi="Times New Roman"/>
                <w:sz w:val="24"/>
                <w:szCs w:val="24"/>
              </w:rPr>
              <w:t>от 10 до 15 лет</w:t>
            </w:r>
          </w:p>
        </w:tc>
        <w:tc>
          <w:tcPr>
            <w:tcW w:w="2320" w:type="dxa"/>
          </w:tcPr>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20;</w:t>
            </w:r>
          </w:p>
        </w:tc>
      </w:tr>
      <w:tr w:rsidR="00B45542" w:rsidRPr="007C1BF7" w:rsidTr="00D679E8">
        <w:trPr>
          <w:trHeight w:val="280"/>
        </w:trPr>
        <w:tc>
          <w:tcPr>
            <w:tcW w:w="4896" w:type="dxa"/>
          </w:tcPr>
          <w:p w:rsidR="00B45542" w:rsidRPr="007C1BF7" w:rsidRDefault="00B45542" w:rsidP="00D679E8">
            <w:pPr>
              <w:pStyle w:val="a9"/>
              <w:rPr>
                <w:rFonts w:ascii="Times New Roman" w:hAnsi="Times New Roman"/>
                <w:sz w:val="24"/>
                <w:szCs w:val="24"/>
              </w:rPr>
            </w:pPr>
            <w:r>
              <w:rPr>
                <w:rFonts w:ascii="Times New Roman" w:hAnsi="Times New Roman"/>
                <w:sz w:val="24"/>
                <w:szCs w:val="24"/>
              </w:rPr>
              <w:t xml:space="preserve">                         </w:t>
            </w:r>
            <w:r w:rsidRPr="007C1BF7">
              <w:rPr>
                <w:rFonts w:ascii="Times New Roman" w:hAnsi="Times New Roman"/>
                <w:sz w:val="24"/>
                <w:szCs w:val="24"/>
              </w:rPr>
              <w:t>свыше 15 лет</w:t>
            </w:r>
          </w:p>
        </w:tc>
        <w:tc>
          <w:tcPr>
            <w:tcW w:w="2320" w:type="dxa"/>
          </w:tcPr>
          <w:p w:rsidR="00B45542" w:rsidRPr="007C1BF7" w:rsidRDefault="00B45542" w:rsidP="00D679E8">
            <w:pPr>
              <w:pStyle w:val="a9"/>
              <w:jc w:val="center"/>
              <w:rPr>
                <w:rFonts w:ascii="Times New Roman" w:hAnsi="Times New Roman"/>
                <w:sz w:val="24"/>
                <w:szCs w:val="24"/>
              </w:rPr>
            </w:pPr>
            <w:r w:rsidRPr="007C1BF7">
              <w:rPr>
                <w:rFonts w:ascii="Times New Roman" w:hAnsi="Times New Roman"/>
                <w:sz w:val="24"/>
                <w:szCs w:val="24"/>
              </w:rPr>
              <w:t>30.</w:t>
            </w:r>
          </w:p>
        </w:tc>
      </w:tr>
    </w:tbl>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2.2. Исчисление стажа муниципальной службы устанавливается комиссией по определению стажа муниципальной службы, утвержденной распоряжением (приказом) представителя нанимателя (работодателя), в соответствии с федеральным и республиканским законодательствами.</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2.3. Выплата надбавки производится со дня наступления стажа муниципальной службы, дающего право на увеличение ежемесячной надбавки за выслугу лет на муниципальной службе, на основании распоряжения (приказа) представителя нанимателя (работодателя).</w:t>
      </w:r>
    </w:p>
    <w:p w:rsidR="00B45542" w:rsidRPr="007C1BF7" w:rsidRDefault="00B45542" w:rsidP="00B45542">
      <w:pPr>
        <w:pStyle w:val="ConsPlusNormal"/>
        <w:ind w:firstLine="540"/>
        <w:jc w:val="both"/>
        <w:rPr>
          <w:rFonts w:ascii="Times New Roman" w:hAnsi="Times New Roman" w:cs="Times New Roman"/>
          <w:sz w:val="24"/>
          <w:szCs w:val="24"/>
        </w:rPr>
      </w:pPr>
    </w:p>
    <w:p w:rsidR="00B45542" w:rsidRPr="007C1BF7" w:rsidRDefault="00B45542" w:rsidP="00B45542">
      <w:pPr>
        <w:pStyle w:val="ConsPlusNormal"/>
        <w:ind w:firstLine="540"/>
        <w:jc w:val="both"/>
        <w:outlineLvl w:val="1"/>
        <w:rPr>
          <w:rFonts w:ascii="Times New Roman" w:hAnsi="Times New Roman" w:cs="Times New Roman"/>
          <w:b/>
          <w:sz w:val="24"/>
          <w:szCs w:val="24"/>
        </w:rPr>
      </w:pPr>
      <w:r w:rsidRPr="007C1BF7">
        <w:rPr>
          <w:rFonts w:ascii="Times New Roman" w:hAnsi="Times New Roman" w:cs="Times New Roman"/>
          <w:b/>
          <w:sz w:val="24"/>
          <w:szCs w:val="24"/>
        </w:rPr>
        <w:t>3. Ежемесячная надбавка к должностному окладу за классный чин:</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3.1. Ежемесячная надбавка к должностному окладу за классный чин устанавливается в </w:t>
      </w:r>
      <w:hyperlink w:anchor="Par97" w:tooltip="РАЗМЕРЫ" w:history="1">
        <w:r w:rsidRPr="007C1BF7">
          <w:rPr>
            <w:rFonts w:ascii="Times New Roman" w:hAnsi="Times New Roman" w:cs="Times New Roman"/>
            <w:color w:val="0000FF"/>
            <w:sz w:val="24"/>
            <w:szCs w:val="24"/>
          </w:rPr>
          <w:t>размерах</w:t>
        </w:r>
      </w:hyperlink>
      <w:r w:rsidRPr="007C1BF7">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3</w:t>
      </w:r>
      <w:r w:rsidRPr="007C1BF7">
        <w:rPr>
          <w:rFonts w:ascii="Times New Roman" w:hAnsi="Times New Roman" w:cs="Times New Roman"/>
          <w:sz w:val="24"/>
          <w:szCs w:val="24"/>
        </w:rPr>
        <w:t xml:space="preserve"> к настоящему решению.</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3.2. Выплата ежемесячной надбавки за классный чин осуществляется после присвоения муниципальному служащему классного чина в порядке, установленном законодательством Республики Коми.</w:t>
      </w:r>
    </w:p>
    <w:p w:rsidR="00B45542" w:rsidRPr="007C1BF7" w:rsidRDefault="00B45542" w:rsidP="00B45542">
      <w:pPr>
        <w:pStyle w:val="ConsPlusNormal"/>
        <w:ind w:firstLine="540"/>
        <w:jc w:val="both"/>
        <w:rPr>
          <w:rFonts w:ascii="Times New Roman" w:hAnsi="Times New Roman" w:cs="Times New Roman"/>
          <w:sz w:val="24"/>
          <w:szCs w:val="24"/>
        </w:rPr>
      </w:pPr>
    </w:p>
    <w:p w:rsidR="00B45542" w:rsidRPr="007C1BF7" w:rsidRDefault="00B45542" w:rsidP="00B45542">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4</w:t>
      </w:r>
      <w:r w:rsidRPr="007C1BF7">
        <w:rPr>
          <w:rFonts w:ascii="Times New Roman" w:hAnsi="Times New Roman" w:cs="Times New Roman"/>
          <w:b/>
          <w:sz w:val="24"/>
          <w:szCs w:val="24"/>
        </w:rPr>
        <w:t>. Ежемесячная надбавка к должностному окладу  за работу со сведениями, составляющими государственную тайну</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Pr="007C1BF7">
        <w:rPr>
          <w:rFonts w:ascii="Times New Roman" w:hAnsi="Times New Roman" w:cs="Times New Roman"/>
          <w:sz w:val="24"/>
          <w:szCs w:val="24"/>
        </w:rPr>
        <w:t>.1. Ежемесячная надбавка к должностному окладу за работу со сведениями, составляющими государственную тайну, устанавливается для муниципальных служащих, допущенных к государственной тайне    на постоянной основе в зависимости от степени секретности сведений в размерах и порядке, определяемых  законодательством Российской Федерации и законодательством Республики Коми.</w:t>
      </w:r>
    </w:p>
    <w:p w:rsidR="00B45542" w:rsidRDefault="00B45542" w:rsidP="00B45542">
      <w:pPr>
        <w:pStyle w:val="ConsPlusNormal"/>
        <w:ind w:firstLine="540"/>
        <w:jc w:val="both"/>
        <w:rPr>
          <w:rFonts w:ascii="Times New Roman" w:hAnsi="Times New Roman" w:cs="Times New Roman"/>
          <w:b/>
          <w:sz w:val="24"/>
          <w:szCs w:val="24"/>
        </w:rPr>
      </w:pPr>
    </w:p>
    <w:p w:rsidR="00B45542" w:rsidRPr="007C1BF7" w:rsidRDefault="00B45542" w:rsidP="00B45542">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5</w:t>
      </w:r>
      <w:r w:rsidRPr="007C1BF7">
        <w:rPr>
          <w:rFonts w:ascii="Times New Roman" w:hAnsi="Times New Roman" w:cs="Times New Roman"/>
          <w:b/>
          <w:sz w:val="24"/>
          <w:szCs w:val="24"/>
        </w:rPr>
        <w:t>. Ежемесячное денежное поощрение</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7C1BF7">
        <w:rPr>
          <w:rFonts w:ascii="Times New Roman" w:hAnsi="Times New Roman" w:cs="Times New Roman"/>
          <w:sz w:val="24"/>
          <w:szCs w:val="24"/>
        </w:rPr>
        <w:t xml:space="preserve">.1. Ежемесячное денежное поощрение входит в структуру денежного содержания муниципальных служащих, выплачивается в </w:t>
      </w:r>
      <w:r>
        <w:rPr>
          <w:rFonts w:ascii="Times New Roman" w:hAnsi="Times New Roman" w:cs="Times New Roman"/>
          <w:sz w:val="24"/>
          <w:szCs w:val="24"/>
        </w:rPr>
        <w:t>следующих размерах:</w:t>
      </w:r>
    </w:p>
    <w:p w:rsidR="00B45542" w:rsidRDefault="00B45542" w:rsidP="00B45542">
      <w:pPr>
        <w:pStyle w:val="ConsPlusNormal"/>
        <w:ind w:firstLine="540"/>
        <w:jc w:val="both"/>
        <w:rPr>
          <w:rFonts w:ascii="Times New Roman" w:hAnsi="Times New Roman" w:cs="Times New Roman"/>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08"/>
        <w:gridCol w:w="4339"/>
      </w:tblGrid>
      <w:tr w:rsidR="00B45542" w:rsidRPr="00D31A94" w:rsidTr="00D679E8">
        <w:tc>
          <w:tcPr>
            <w:tcW w:w="4308" w:type="dxa"/>
          </w:tcPr>
          <w:p w:rsidR="00B45542" w:rsidRPr="00D31A94" w:rsidRDefault="00B45542" w:rsidP="00D679E8">
            <w:pPr>
              <w:pStyle w:val="ConsPlusNormal"/>
              <w:jc w:val="center"/>
              <w:rPr>
                <w:rFonts w:ascii="Times New Roman" w:hAnsi="Times New Roman" w:cs="Times New Roman"/>
                <w:sz w:val="24"/>
                <w:szCs w:val="24"/>
              </w:rPr>
            </w:pPr>
            <w:r w:rsidRPr="00D31A94">
              <w:rPr>
                <w:rFonts w:ascii="Times New Roman" w:hAnsi="Times New Roman" w:cs="Times New Roman"/>
                <w:sz w:val="24"/>
                <w:szCs w:val="24"/>
              </w:rPr>
              <w:t>Наименование должности</w:t>
            </w:r>
          </w:p>
        </w:tc>
        <w:tc>
          <w:tcPr>
            <w:tcW w:w="4339" w:type="dxa"/>
          </w:tcPr>
          <w:p w:rsidR="00B45542" w:rsidRPr="00D31A94" w:rsidRDefault="00B45542" w:rsidP="00D679E8">
            <w:pPr>
              <w:pStyle w:val="ConsPlusNormal"/>
              <w:jc w:val="center"/>
              <w:rPr>
                <w:rFonts w:ascii="Times New Roman" w:hAnsi="Times New Roman" w:cs="Times New Roman"/>
                <w:sz w:val="24"/>
                <w:szCs w:val="24"/>
              </w:rPr>
            </w:pPr>
            <w:r w:rsidRPr="00D31A94">
              <w:rPr>
                <w:rFonts w:ascii="Times New Roman" w:hAnsi="Times New Roman" w:cs="Times New Roman"/>
                <w:sz w:val="24"/>
                <w:szCs w:val="24"/>
              </w:rPr>
              <w:t>Количество должностных окладов в расчете на месяц</w:t>
            </w:r>
          </w:p>
        </w:tc>
      </w:tr>
      <w:tr w:rsidR="00B45542" w:rsidRPr="00D31A94" w:rsidTr="00D679E8">
        <w:tc>
          <w:tcPr>
            <w:tcW w:w="4308" w:type="dxa"/>
          </w:tcPr>
          <w:p w:rsidR="00B45542" w:rsidRPr="00D31A94" w:rsidRDefault="00B45542" w:rsidP="00D679E8">
            <w:pPr>
              <w:pStyle w:val="ConsPlusNormal"/>
              <w:jc w:val="center"/>
              <w:rPr>
                <w:rFonts w:ascii="Times New Roman" w:hAnsi="Times New Roman" w:cs="Times New Roman"/>
                <w:sz w:val="24"/>
                <w:szCs w:val="24"/>
              </w:rPr>
            </w:pPr>
            <w:r w:rsidRPr="00D31A94">
              <w:rPr>
                <w:rFonts w:ascii="Times New Roman" w:hAnsi="Times New Roman" w:cs="Times New Roman"/>
                <w:sz w:val="24"/>
                <w:szCs w:val="24"/>
              </w:rPr>
              <w:t>Ведущий специалист</w:t>
            </w:r>
          </w:p>
        </w:tc>
        <w:tc>
          <w:tcPr>
            <w:tcW w:w="4339" w:type="dxa"/>
          </w:tcPr>
          <w:p w:rsidR="00B45542" w:rsidRPr="00D31A94"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bl>
    <w:p w:rsidR="00B45542" w:rsidRPr="007C1BF7" w:rsidRDefault="00B45542" w:rsidP="00B45542">
      <w:pPr>
        <w:pStyle w:val="ConsPlusNormal"/>
        <w:jc w:val="both"/>
        <w:rPr>
          <w:rFonts w:ascii="Times New Roman" w:hAnsi="Times New Roman" w:cs="Times New Roman"/>
          <w:sz w:val="24"/>
          <w:szCs w:val="24"/>
        </w:rPr>
      </w:pPr>
    </w:p>
    <w:p w:rsidR="00B45542" w:rsidRPr="007C1BF7" w:rsidRDefault="00B45542" w:rsidP="00B45542">
      <w:pPr>
        <w:pStyle w:val="ConsPlusNormal"/>
        <w:ind w:firstLine="540"/>
        <w:jc w:val="both"/>
        <w:outlineLvl w:val="1"/>
        <w:rPr>
          <w:rFonts w:ascii="Times New Roman" w:hAnsi="Times New Roman" w:cs="Times New Roman"/>
          <w:b/>
          <w:sz w:val="24"/>
          <w:szCs w:val="24"/>
        </w:rPr>
      </w:pPr>
      <w:r w:rsidRPr="007C1BF7">
        <w:rPr>
          <w:rFonts w:ascii="Times New Roman" w:hAnsi="Times New Roman" w:cs="Times New Roman"/>
          <w:sz w:val="24"/>
          <w:szCs w:val="24"/>
        </w:rPr>
        <w:t xml:space="preserve">6. </w:t>
      </w:r>
      <w:r w:rsidRPr="007C1BF7">
        <w:rPr>
          <w:rFonts w:ascii="Times New Roman" w:hAnsi="Times New Roman" w:cs="Times New Roman"/>
          <w:b/>
          <w:sz w:val="24"/>
          <w:szCs w:val="24"/>
        </w:rPr>
        <w:t>Премия за выполнение особо важных и сложных заданий</w:t>
      </w:r>
      <w:r>
        <w:rPr>
          <w:rFonts w:ascii="Times New Roman" w:hAnsi="Times New Roman" w:cs="Times New Roman"/>
          <w:b/>
          <w:sz w:val="24"/>
          <w:szCs w:val="24"/>
        </w:rPr>
        <w:t>. Вознаграждения.</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6.1. Премия за выполнение особо важных и сложных заданий является формой материального стимулирования эффективного и добросовестного труда, а также </w:t>
      </w:r>
      <w:r w:rsidRPr="007C1BF7">
        <w:rPr>
          <w:rFonts w:ascii="Times New Roman" w:hAnsi="Times New Roman" w:cs="Times New Roman"/>
          <w:sz w:val="24"/>
          <w:szCs w:val="24"/>
        </w:rPr>
        <w:lastRenderedPageBreak/>
        <w:t xml:space="preserve">конкретного вклада муниципального служащего, замещающего должность муниципальной службы, в успешное выполнение </w:t>
      </w:r>
      <w:r>
        <w:rPr>
          <w:rFonts w:ascii="Times New Roman" w:hAnsi="Times New Roman" w:cs="Times New Roman"/>
          <w:sz w:val="24"/>
          <w:szCs w:val="24"/>
        </w:rPr>
        <w:t xml:space="preserve">особо важных и сложных </w:t>
      </w:r>
      <w:r w:rsidRPr="007C1BF7">
        <w:rPr>
          <w:rFonts w:ascii="Times New Roman" w:hAnsi="Times New Roman" w:cs="Times New Roman"/>
          <w:sz w:val="24"/>
          <w:szCs w:val="24"/>
        </w:rPr>
        <w:t>задач, стоящих перед администрацией сельского поселения «</w:t>
      </w:r>
      <w:r>
        <w:rPr>
          <w:rFonts w:ascii="Times New Roman" w:hAnsi="Times New Roman" w:cs="Times New Roman"/>
          <w:sz w:val="24"/>
          <w:szCs w:val="24"/>
        </w:rPr>
        <w:t>Гурьевка</w:t>
      </w:r>
      <w:r w:rsidRPr="007C1BF7">
        <w:rPr>
          <w:rFonts w:ascii="Times New Roman" w:hAnsi="Times New Roman" w:cs="Times New Roman"/>
          <w:sz w:val="24"/>
          <w:szCs w:val="24"/>
        </w:rPr>
        <w:t>»  (далее - премия).</w:t>
      </w:r>
    </w:p>
    <w:p w:rsidR="00B45542" w:rsidRDefault="00B45542" w:rsidP="00B45542">
      <w:pPr>
        <w:pStyle w:val="ConsPlusNormal"/>
        <w:ind w:firstLine="540"/>
        <w:jc w:val="both"/>
        <w:rPr>
          <w:rFonts w:ascii="Times New Roman" w:hAnsi="Times New Roman" w:cs="Times New Roman"/>
          <w:sz w:val="24"/>
          <w:szCs w:val="24"/>
        </w:rPr>
      </w:pP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6.</w:t>
      </w:r>
      <w:r>
        <w:rPr>
          <w:rFonts w:ascii="Times New Roman" w:hAnsi="Times New Roman" w:cs="Times New Roman"/>
          <w:sz w:val="24"/>
          <w:szCs w:val="24"/>
        </w:rPr>
        <w:t>2</w:t>
      </w:r>
      <w:r w:rsidRPr="007C1BF7">
        <w:rPr>
          <w:rFonts w:ascii="Times New Roman" w:hAnsi="Times New Roman" w:cs="Times New Roman"/>
          <w:sz w:val="24"/>
          <w:szCs w:val="24"/>
        </w:rPr>
        <w:t xml:space="preserve">. </w:t>
      </w:r>
      <w:r>
        <w:rPr>
          <w:rFonts w:ascii="Times New Roman" w:hAnsi="Times New Roman" w:cs="Times New Roman"/>
          <w:sz w:val="24"/>
          <w:szCs w:val="24"/>
        </w:rPr>
        <w:t>Премия начисляется и выплачивается за качественное и своевременное выполнение особо важных и сложных заданий при выполнении показателей премирования и соблюдении условий:</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соблюдение трудовой и исполнительской дисциплины;</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надлежащее исполнение должностных обязанностей;</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отсутствие обоснованных жалоб, связанных с осуществлением должностных обязанностей;</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 исполнение в установленный срок действующего порядка рассмотрения заявлений и обращений граждан, предоставления муниципальных услуг;</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 своевременная подготовка деловых документов, аналитических материалов, заключений по проектам нормативных правовых актов.</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 Показатели премирования устанавливаются распоряжением (приказом) представителя нанимателя (работодателя).</w:t>
      </w:r>
    </w:p>
    <w:p w:rsidR="00B45542" w:rsidRDefault="00B45542" w:rsidP="00B45542">
      <w:pPr>
        <w:pStyle w:val="ConsPlusNormal"/>
        <w:ind w:firstLine="540"/>
        <w:jc w:val="both"/>
        <w:rPr>
          <w:rFonts w:ascii="Times New Roman" w:hAnsi="Times New Roman" w:cs="Times New Roman"/>
          <w:sz w:val="24"/>
          <w:szCs w:val="24"/>
        </w:rPr>
      </w:pPr>
    </w:p>
    <w:p w:rsidR="00B45542" w:rsidRPr="007C1BF7"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6.3. Конкретный размер премии определяется с учетом личного вклада муниципального служащего в общий результат и выплачивается в пределах фонда оплаты труда, с учетом ежемесячного денежного  поощрения</w:t>
      </w:r>
      <w:r w:rsidRPr="00C2086D">
        <w:rPr>
          <w:rFonts w:ascii="Times New Roman" w:hAnsi="Times New Roman" w:cs="Times New Roman"/>
          <w:color w:val="FF0000"/>
          <w:sz w:val="24"/>
          <w:szCs w:val="24"/>
        </w:rPr>
        <w:t xml:space="preserve">, </w:t>
      </w:r>
      <w:r w:rsidRPr="00AE1CDC">
        <w:rPr>
          <w:rFonts w:ascii="Times New Roman" w:hAnsi="Times New Roman" w:cs="Times New Roman"/>
          <w:sz w:val="24"/>
          <w:szCs w:val="24"/>
        </w:rPr>
        <w:t>надбавки за особые условия муниципальной службы</w:t>
      </w:r>
      <w:r>
        <w:rPr>
          <w:rFonts w:ascii="Times New Roman" w:hAnsi="Times New Roman" w:cs="Times New Roman"/>
          <w:sz w:val="24"/>
          <w:szCs w:val="24"/>
        </w:rPr>
        <w:t xml:space="preserve">, </w:t>
      </w:r>
      <w:r w:rsidRPr="007C1BF7">
        <w:rPr>
          <w:rFonts w:ascii="Times New Roman" w:hAnsi="Times New Roman" w:cs="Times New Roman"/>
          <w:sz w:val="24"/>
          <w:szCs w:val="24"/>
        </w:rPr>
        <w:t xml:space="preserve">надбавки за выслугу лет, надбавки за работу со сведениями, составляющими государственную тайну, </w:t>
      </w:r>
      <w:r>
        <w:rPr>
          <w:rFonts w:ascii="Times New Roman" w:hAnsi="Times New Roman" w:cs="Times New Roman"/>
          <w:sz w:val="24"/>
          <w:szCs w:val="24"/>
        </w:rPr>
        <w:t xml:space="preserve"> </w:t>
      </w:r>
      <w:r w:rsidRPr="007C1BF7">
        <w:rPr>
          <w:rFonts w:ascii="Times New Roman" w:hAnsi="Times New Roman" w:cs="Times New Roman"/>
          <w:sz w:val="24"/>
          <w:szCs w:val="24"/>
        </w:rPr>
        <w:t>надбавки за классный чин</w:t>
      </w:r>
      <w:r>
        <w:rPr>
          <w:rFonts w:ascii="Times New Roman" w:hAnsi="Times New Roman" w:cs="Times New Roman"/>
          <w:sz w:val="24"/>
          <w:szCs w:val="24"/>
        </w:rPr>
        <w:t>, других выплат, предусмотренных федеральным законодательством, пропорционально отработанному времени за отчетный период.</w:t>
      </w:r>
      <w:r w:rsidRPr="007C1BF7">
        <w:rPr>
          <w:rFonts w:ascii="Times New Roman" w:hAnsi="Times New Roman" w:cs="Times New Roman"/>
          <w:sz w:val="24"/>
          <w:szCs w:val="24"/>
        </w:rPr>
        <w:t>.</w:t>
      </w:r>
    </w:p>
    <w:p w:rsidR="00B45542" w:rsidRDefault="00B45542" w:rsidP="00B45542">
      <w:pPr>
        <w:pStyle w:val="ConsPlusNormal"/>
        <w:ind w:firstLine="540"/>
        <w:jc w:val="both"/>
        <w:rPr>
          <w:rFonts w:ascii="Times New Roman" w:hAnsi="Times New Roman" w:cs="Times New Roman"/>
          <w:sz w:val="24"/>
          <w:szCs w:val="24"/>
        </w:rPr>
      </w:pPr>
    </w:p>
    <w:p w:rsidR="00B45542" w:rsidRPr="007C1BF7"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sidRPr="007C1BF7">
        <w:rPr>
          <w:rFonts w:ascii="Times New Roman" w:hAnsi="Times New Roman" w:cs="Times New Roman"/>
          <w:sz w:val="24"/>
          <w:szCs w:val="24"/>
        </w:rPr>
        <w:t>Конкретный размер премии муниципальному служащему устанавливается ежемесячно распоряжением (приказом) представителя нанимателя (работодателем).</w:t>
      </w:r>
    </w:p>
    <w:p w:rsidR="00B45542" w:rsidRDefault="00B45542" w:rsidP="00B45542">
      <w:pPr>
        <w:pStyle w:val="ConsPlusNormal"/>
        <w:ind w:firstLine="540"/>
        <w:jc w:val="both"/>
        <w:rPr>
          <w:rFonts w:ascii="Times New Roman" w:hAnsi="Times New Roman" w:cs="Times New Roman"/>
          <w:sz w:val="24"/>
          <w:szCs w:val="24"/>
        </w:rPr>
      </w:pP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6.5. </w:t>
      </w:r>
      <w:r w:rsidRPr="007C1BF7">
        <w:rPr>
          <w:rFonts w:ascii="Times New Roman" w:hAnsi="Times New Roman" w:cs="Times New Roman"/>
          <w:sz w:val="24"/>
          <w:szCs w:val="24"/>
        </w:rPr>
        <w:t xml:space="preserve">При наличии экономии фонда оплаты труда </w:t>
      </w:r>
      <w:r>
        <w:rPr>
          <w:rFonts w:ascii="Times New Roman" w:hAnsi="Times New Roman" w:cs="Times New Roman"/>
          <w:sz w:val="24"/>
          <w:szCs w:val="24"/>
        </w:rPr>
        <w:t xml:space="preserve"> муниципальным служащим может выплачиваться вознаграждение. </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6.5.1. Единовременное вознаграждение выплачивается муниципальным служащим при отсутствии действующих дисциплинарных  взысканий в размере одного должностного оклада без учета районного коэффициента и процентной надбавки  к заработной плате за стаж работы в районах Крайнего Севера и приравненных к ним местностях  в следующих случаях:</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в связи со знаменательными датами, персональными или юбилейными датами (50, 55, 60, 65 лет);</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в связи с награждением государственными и иными наградами, поощрении благодарностями;</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 за многолетний добросовестный труд в течение </w:t>
      </w:r>
      <w:r>
        <w:rPr>
          <w:rFonts w:ascii="Times New Roman" w:hAnsi="Times New Roman" w:cs="Times New Roman"/>
          <w:sz w:val="24"/>
          <w:szCs w:val="24"/>
        </w:rPr>
        <w:t>20,25,30,35,40,45 лет</w:t>
      </w:r>
      <w:r w:rsidRPr="007C1BF7">
        <w:rPr>
          <w:rFonts w:ascii="Times New Roman" w:hAnsi="Times New Roman" w:cs="Times New Roman"/>
          <w:sz w:val="24"/>
          <w:szCs w:val="24"/>
        </w:rPr>
        <w:t>.</w:t>
      </w:r>
    </w:p>
    <w:p w:rsidR="00B45542" w:rsidRDefault="00B45542" w:rsidP="00B455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Выплата единовременного  вознаграждения  производится  на основании распоряжения (приказа) представителя нанимателя  (работодателя).</w:t>
      </w:r>
    </w:p>
    <w:p w:rsidR="00B45542" w:rsidRPr="007419CB" w:rsidRDefault="00B45542" w:rsidP="00B45542">
      <w:pPr>
        <w:pStyle w:val="ConsPlusNormal10"/>
        <w:spacing w:before="200"/>
        <w:ind w:firstLine="540"/>
        <w:jc w:val="both"/>
        <w:rPr>
          <w:rFonts w:ascii="Times New Roman" w:hAnsi="Times New Roman" w:cs="Times New Roman"/>
          <w:sz w:val="24"/>
          <w:szCs w:val="24"/>
        </w:rPr>
      </w:pPr>
      <w:r w:rsidRPr="007419CB">
        <w:rPr>
          <w:rFonts w:ascii="Times New Roman" w:hAnsi="Times New Roman" w:cs="Times New Roman"/>
          <w:sz w:val="24"/>
          <w:szCs w:val="24"/>
        </w:rPr>
        <w:t>6.5.2. В целях поощрения муниципальных служащих может выплачиваться вознаграждение по итогам работы за год.</w:t>
      </w:r>
    </w:p>
    <w:p w:rsidR="00B45542" w:rsidRPr="007419CB" w:rsidRDefault="00B45542" w:rsidP="00B45542">
      <w:pPr>
        <w:pStyle w:val="ConsPlusNormal10"/>
        <w:spacing w:before="200"/>
        <w:ind w:firstLine="540"/>
        <w:jc w:val="both"/>
        <w:rPr>
          <w:rFonts w:ascii="Times New Roman" w:hAnsi="Times New Roman" w:cs="Times New Roman"/>
          <w:sz w:val="24"/>
          <w:szCs w:val="24"/>
        </w:rPr>
      </w:pPr>
      <w:r w:rsidRPr="007419CB">
        <w:rPr>
          <w:rFonts w:ascii="Times New Roman" w:hAnsi="Times New Roman" w:cs="Times New Roman"/>
          <w:sz w:val="24"/>
          <w:szCs w:val="24"/>
        </w:rPr>
        <w:t>Размер вознаграждения по итогам работы за год может устанавливаться в абсолютном выражении (рублях).</w:t>
      </w:r>
    </w:p>
    <w:p w:rsidR="00B45542" w:rsidRDefault="00B45542" w:rsidP="00B45542">
      <w:pPr>
        <w:pStyle w:val="ConsPlusNormal10"/>
        <w:spacing w:before="200"/>
        <w:ind w:firstLine="540"/>
        <w:jc w:val="both"/>
        <w:rPr>
          <w:rFonts w:ascii="Times New Roman" w:hAnsi="Times New Roman" w:cs="Times New Roman"/>
          <w:sz w:val="24"/>
          <w:szCs w:val="24"/>
        </w:rPr>
      </w:pPr>
      <w:r w:rsidRPr="007419CB">
        <w:rPr>
          <w:rFonts w:ascii="Times New Roman" w:hAnsi="Times New Roman" w:cs="Times New Roman"/>
          <w:sz w:val="24"/>
          <w:szCs w:val="24"/>
        </w:rPr>
        <w:t xml:space="preserve">Вознаграждение по итогам работы за год выплачивается с учетом ежемесячного денежного поощрения, надбавки за особые условия муниципальной службы, надбавки за выслугу лет, надбавки за работу со сведениями, составляющими государственную тайну, надбавки за классный чин, районного коэффициента и процентной надбавки за стаж работы </w:t>
      </w:r>
      <w:r w:rsidRPr="007419CB">
        <w:rPr>
          <w:rFonts w:ascii="Times New Roman" w:hAnsi="Times New Roman" w:cs="Times New Roman"/>
          <w:sz w:val="24"/>
          <w:szCs w:val="24"/>
        </w:rPr>
        <w:lastRenderedPageBreak/>
        <w:t>в районах Крайнего Севера и приравненных к ним местностях, других выплат, предусмотренных федеральным законодательством.</w:t>
      </w:r>
    </w:p>
    <w:p w:rsidR="00B45542" w:rsidRPr="007419CB" w:rsidRDefault="00B45542" w:rsidP="00B45542">
      <w:pPr>
        <w:pStyle w:val="ConsPlusNormal10"/>
        <w:spacing w:before="200"/>
        <w:ind w:firstLine="540"/>
        <w:jc w:val="both"/>
        <w:rPr>
          <w:rFonts w:ascii="Times New Roman" w:hAnsi="Times New Roman" w:cs="Times New Roman"/>
          <w:sz w:val="24"/>
          <w:szCs w:val="24"/>
        </w:rPr>
      </w:pPr>
      <w:r w:rsidRPr="007419CB">
        <w:rPr>
          <w:rFonts w:ascii="Times New Roman" w:hAnsi="Times New Roman" w:cs="Times New Roman"/>
          <w:sz w:val="24"/>
          <w:szCs w:val="24"/>
        </w:rPr>
        <w:t>Вознаграждение по итогам работы за год выплачивается в конце текущего финансового года либо в течение первого квартала следующего финансового года.</w:t>
      </w:r>
    </w:p>
    <w:p w:rsidR="00B45542" w:rsidRPr="007419CB" w:rsidRDefault="00B45542" w:rsidP="00B45542">
      <w:pPr>
        <w:pStyle w:val="ConsPlusNormal10"/>
        <w:spacing w:before="200"/>
        <w:ind w:firstLine="540"/>
        <w:jc w:val="both"/>
        <w:rPr>
          <w:rFonts w:ascii="Times New Roman" w:hAnsi="Times New Roman" w:cs="Times New Roman"/>
          <w:sz w:val="24"/>
          <w:szCs w:val="24"/>
        </w:rPr>
      </w:pPr>
      <w:r w:rsidRPr="007419CB">
        <w:rPr>
          <w:rFonts w:ascii="Times New Roman" w:hAnsi="Times New Roman" w:cs="Times New Roman"/>
          <w:sz w:val="24"/>
          <w:szCs w:val="24"/>
        </w:rPr>
        <w:t xml:space="preserve">Вознаграждение по итогам работы за год устанавливается на основании распоряжения (приказа) представителя нанимателя (работодателя) при соблюдении условий, установленных </w:t>
      </w:r>
      <w:hyperlink w:anchor="P210" w:tooltip="6.2. Премия начисляется и выплачивается за качественное и своевременное выполнение особо важных и сложных заданий при выполнении показателей премирования и соблюдении условий:">
        <w:r w:rsidRPr="007419CB">
          <w:rPr>
            <w:rFonts w:ascii="Times New Roman" w:hAnsi="Times New Roman" w:cs="Times New Roman"/>
            <w:color w:val="0000FF"/>
            <w:sz w:val="24"/>
            <w:szCs w:val="24"/>
          </w:rPr>
          <w:t>пунктом 6.2</w:t>
        </w:r>
      </w:hyperlink>
      <w:r w:rsidRPr="007419CB">
        <w:rPr>
          <w:rFonts w:ascii="Times New Roman" w:hAnsi="Times New Roman" w:cs="Times New Roman"/>
          <w:sz w:val="24"/>
          <w:szCs w:val="24"/>
        </w:rPr>
        <w:t xml:space="preserve"> настоящего порядка.</w:t>
      </w:r>
    </w:p>
    <w:p w:rsidR="00B45542" w:rsidRPr="007C1BF7" w:rsidRDefault="00B45542" w:rsidP="00B45542">
      <w:pPr>
        <w:pStyle w:val="ConsPlusNormal"/>
        <w:ind w:firstLine="540"/>
        <w:jc w:val="both"/>
        <w:outlineLvl w:val="1"/>
        <w:rPr>
          <w:rFonts w:ascii="Times New Roman" w:hAnsi="Times New Roman" w:cs="Times New Roman"/>
          <w:sz w:val="24"/>
          <w:szCs w:val="24"/>
        </w:rPr>
      </w:pPr>
      <w:r w:rsidRPr="00BA13C1">
        <w:rPr>
          <w:rFonts w:ascii="Times New Roman" w:hAnsi="Times New Roman" w:cs="Times New Roman"/>
          <w:b/>
          <w:sz w:val="24"/>
          <w:szCs w:val="24"/>
        </w:rPr>
        <w:t>7</w:t>
      </w:r>
      <w:r>
        <w:rPr>
          <w:rFonts w:ascii="Times New Roman" w:hAnsi="Times New Roman" w:cs="Times New Roman"/>
          <w:sz w:val="24"/>
          <w:szCs w:val="24"/>
        </w:rPr>
        <w:t>.</w:t>
      </w:r>
      <w:r w:rsidRPr="007C1BF7">
        <w:rPr>
          <w:rFonts w:ascii="Times New Roman" w:hAnsi="Times New Roman" w:cs="Times New Roman"/>
          <w:sz w:val="24"/>
          <w:szCs w:val="24"/>
        </w:rPr>
        <w:t xml:space="preserve"> </w:t>
      </w:r>
      <w:r w:rsidRPr="007C1BF7">
        <w:rPr>
          <w:rFonts w:ascii="Times New Roman" w:hAnsi="Times New Roman" w:cs="Times New Roman"/>
          <w:b/>
          <w:sz w:val="24"/>
          <w:szCs w:val="24"/>
        </w:rPr>
        <w:t>Материальная помощь:</w:t>
      </w:r>
    </w:p>
    <w:p w:rsidR="00B45542" w:rsidRPr="00AE6260" w:rsidRDefault="00B45542" w:rsidP="00B45542">
      <w:pPr>
        <w:autoSpaceDE w:val="0"/>
        <w:autoSpaceDN w:val="0"/>
        <w:adjustRightInd w:val="0"/>
        <w:ind w:firstLine="720"/>
        <w:jc w:val="both"/>
      </w:pPr>
      <w:r w:rsidRPr="007C1BF7">
        <w:t>7.1</w:t>
      </w:r>
      <w:r>
        <w:t>.</w:t>
      </w:r>
      <w:r w:rsidRPr="00101722">
        <w:t xml:space="preserve"> </w:t>
      </w:r>
      <w:r w:rsidRPr="00AE6260">
        <w:t xml:space="preserve">Материальная помощь оказывается муниципальным служащим в размере не более двух должностных окладов с учетом ежемесячного денежного поощрения, надбавки за классный чин, надбавки за особые условия муниципальной службы, надбавки за выслугу лет, надбавки за работу со сведениями, составляющими государственную тайну, </w:t>
      </w:r>
      <w:r>
        <w:t xml:space="preserve">доплаты до уровня минимального размера оплаты труда, </w:t>
      </w:r>
      <w:r w:rsidRPr="00AE6260">
        <w:t>других выплат, предусмотренных федеральным законодательством, районного коэффициента и процентной надбавки к заработной плате за стаж работы в районах Крайнего Севера и приравненных к ним местностях.</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7.2. Материальная помощь выплачивается при уходе муниципального служащего в ежегодный оплачиваемый отпуск на основании его личного письменного заявления. В случае разделения ежегодного оплачиваемого отпуска в установленном порядке на части материальная помощь выплачивается один раз при предоставлении любой из частей указанного отпуска</w:t>
      </w:r>
      <w:r>
        <w:rPr>
          <w:rFonts w:ascii="Times New Roman" w:hAnsi="Times New Roman" w:cs="Times New Roman"/>
          <w:sz w:val="24"/>
          <w:szCs w:val="24"/>
        </w:rPr>
        <w:t xml:space="preserve"> с учетом положений подпункта 7.3.</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7.3. Муниципальным служащим, принятым на работу в текущем году</w:t>
      </w:r>
      <w:r>
        <w:rPr>
          <w:rFonts w:ascii="Times New Roman" w:hAnsi="Times New Roman" w:cs="Times New Roman"/>
          <w:sz w:val="24"/>
          <w:szCs w:val="24"/>
        </w:rPr>
        <w:t xml:space="preserve"> (в том числе на время отсутствия основного работника)</w:t>
      </w:r>
      <w:r w:rsidRPr="007C1BF7">
        <w:rPr>
          <w:rFonts w:ascii="Times New Roman" w:hAnsi="Times New Roman" w:cs="Times New Roman"/>
          <w:sz w:val="24"/>
          <w:szCs w:val="24"/>
        </w:rPr>
        <w:t xml:space="preserve">, оказание материальной помощи осуществляется пропорционально полным месяцам, прошедшим с начала исполнения трудовых обязанностей до </w:t>
      </w:r>
      <w:r>
        <w:rPr>
          <w:rFonts w:ascii="Times New Roman" w:hAnsi="Times New Roman" w:cs="Times New Roman"/>
          <w:sz w:val="24"/>
          <w:szCs w:val="24"/>
        </w:rPr>
        <w:t>даты предоставления отпуска, с учетом норм данного раздела</w:t>
      </w:r>
      <w:r w:rsidRPr="007C1BF7">
        <w:rPr>
          <w:rFonts w:ascii="Times New Roman" w:hAnsi="Times New Roman" w:cs="Times New Roman"/>
          <w:sz w:val="24"/>
          <w:szCs w:val="24"/>
        </w:rPr>
        <w:t>.</w:t>
      </w:r>
    </w:p>
    <w:p w:rsidR="00B45542" w:rsidRPr="00BA13C1" w:rsidRDefault="00B45542" w:rsidP="00B45542">
      <w:pPr>
        <w:pStyle w:val="ConsPlusNormal"/>
        <w:ind w:firstLine="540"/>
        <w:jc w:val="both"/>
        <w:rPr>
          <w:rFonts w:ascii="Times New Roman" w:hAnsi="Times New Roman" w:cs="Times New Roman"/>
          <w:sz w:val="24"/>
          <w:szCs w:val="24"/>
        </w:rPr>
      </w:pPr>
      <w:r w:rsidRPr="00BA13C1">
        <w:rPr>
          <w:rFonts w:ascii="Times New Roman" w:hAnsi="Times New Roman" w:cs="Times New Roman"/>
          <w:sz w:val="24"/>
          <w:szCs w:val="24"/>
        </w:rPr>
        <w:t xml:space="preserve">  Муниципальным служащим, вышедшим из отпуска по уходу за ребенком до достижения им возраста трех лет и приступившим к работе на условиях полного рабочего времени, материальная помощь выплачивается пропорционально полным месяцам, прошедшим с начала исполнения трудовых обязанностей до окончания календарного года, с учетом норм настоящего раздела.</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 Муниципальным служащим, проработавшим не менее года, уволившимся в декабре истекшего </w:t>
      </w:r>
      <w:r>
        <w:rPr>
          <w:rFonts w:ascii="Times New Roman" w:hAnsi="Times New Roman" w:cs="Times New Roman"/>
          <w:sz w:val="24"/>
          <w:szCs w:val="24"/>
        </w:rPr>
        <w:t>периода</w:t>
      </w:r>
      <w:r w:rsidRPr="007C1BF7">
        <w:rPr>
          <w:rFonts w:ascii="Times New Roman" w:hAnsi="Times New Roman" w:cs="Times New Roman"/>
          <w:sz w:val="24"/>
          <w:szCs w:val="24"/>
        </w:rPr>
        <w:t xml:space="preserve"> и вновь принятым на муниципальную службу в январе текущего года, материальная помощь выплачивается в полном размере.</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7.4. Решение о выплате материальной помощи оформляется распоряжением (приказом) представителя нанимателя (работодателя).</w:t>
      </w:r>
    </w:p>
    <w:p w:rsidR="00B45542" w:rsidRPr="007C1BF7" w:rsidRDefault="00B45542" w:rsidP="00B45542">
      <w:pPr>
        <w:pStyle w:val="ConsPlusNormal"/>
        <w:ind w:firstLine="540"/>
        <w:jc w:val="both"/>
        <w:rPr>
          <w:rFonts w:ascii="Times New Roman" w:hAnsi="Times New Roman" w:cs="Times New Roman"/>
          <w:sz w:val="24"/>
          <w:szCs w:val="24"/>
        </w:rPr>
      </w:pPr>
      <w:bookmarkStart w:id="5" w:name="Par330"/>
      <w:bookmarkEnd w:id="5"/>
      <w:r w:rsidRPr="007C1BF7">
        <w:rPr>
          <w:rFonts w:ascii="Times New Roman" w:hAnsi="Times New Roman" w:cs="Times New Roman"/>
          <w:sz w:val="24"/>
          <w:szCs w:val="24"/>
        </w:rPr>
        <w:t>7.5. Материальная помощь не выплачивается:</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муниципальным служащим, находящимся в отпуске по уходу за ребенком до достижения им возраста трех лет;</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муниципальным служащим, уволенным с муниципальной службы и получившим материальную помощь в текущем году, и вновь принятым в этом же году на муниципальную службу;</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муниципальным служащим, увольняемым по основаниям, предусмотренным </w:t>
      </w:r>
      <w:hyperlink r:id="rId11" w:tooltip="&quot;Трудовой кодекс Российской Федерации&quot; от 30.12.2001 N 197-ФЗ (ред. от 30.12.2015){КонсультантПлюс}" w:history="1">
        <w:r w:rsidRPr="007C1BF7">
          <w:rPr>
            <w:rFonts w:ascii="Times New Roman" w:hAnsi="Times New Roman" w:cs="Times New Roman"/>
            <w:color w:val="0000FF"/>
            <w:sz w:val="24"/>
            <w:szCs w:val="24"/>
          </w:rPr>
          <w:t>пунктами 5</w:t>
        </w:r>
      </w:hyperlink>
      <w:r w:rsidRPr="007C1BF7">
        <w:rPr>
          <w:rFonts w:ascii="Times New Roman" w:hAnsi="Times New Roman" w:cs="Times New Roman"/>
          <w:sz w:val="24"/>
          <w:szCs w:val="24"/>
        </w:rPr>
        <w:t xml:space="preserve"> - </w:t>
      </w:r>
      <w:hyperlink r:id="rId12" w:tooltip="&quot;Трудовой кодекс Российской Федерации&quot; от 30.12.2001 N 197-ФЗ (ред. от 30.12.2015){КонсультантПлюс}" w:history="1">
        <w:r w:rsidRPr="007C1BF7">
          <w:rPr>
            <w:rFonts w:ascii="Times New Roman" w:hAnsi="Times New Roman" w:cs="Times New Roman"/>
            <w:color w:val="0000FF"/>
            <w:sz w:val="24"/>
            <w:szCs w:val="24"/>
          </w:rPr>
          <w:t>7</w:t>
        </w:r>
      </w:hyperlink>
      <w:r w:rsidRPr="007C1BF7">
        <w:rPr>
          <w:rFonts w:ascii="Times New Roman" w:hAnsi="Times New Roman" w:cs="Times New Roman"/>
          <w:sz w:val="24"/>
          <w:szCs w:val="24"/>
        </w:rPr>
        <w:t xml:space="preserve">, </w:t>
      </w:r>
      <w:hyperlink r:id="rId13" w:tooltip="&quot;Трудовой кодекс Российской Федерации&quot; от 30.12.2001 N 197-ФЗ (ред. от 30.12.2015){КонсультантПлюс}" w:history="1">
        <w:r w:rsidRPr="007C1BF7">
          <w:rPr>
            <w:rFonts w:ascii="Times New Roman" w:hAnsi="Times New Roman" w:cs="Times New Roman"/>
            <w:color w:val="0000FF"/>
            <w:sz w:val="24"/>
            <w:szCs w:val="24"/>
          </w:rPr>
          <w:t>11 статьи 81</w:t>
        </w:r>
      </w:hyperlink>
      <w:r w:rsidRPr="007C1BF7">
        <w:rPr>
          <w:rFonts w:ascii="Times New Roman" w:hAnsi="Times New Roman" w:cs="Times New Roman"/>
          <w:sz w:val="24"/>
          <w:szCs w:val="24"/>
        </w:rPr>
        <w:t xml:space="preserve"> Трудового кодекса Российской Федерации.</w:t>
      </w:r>
    </w:p>
    <w:p w:rsidR="00B45542" w:rsidRPr="007C1BF7" w:rsidRDefault="00B45542" w:rsidP="00B45542">
      <w:pPr>
        <w:pStyle w:val="ConsPlusNormal"/>
        <w:ind w:firstLine="540"/>
        <w:jc w:val="both"/>
        <w:rPr>
          <w:rFonts w:ascii="Times New Roman" w:hAnsi="Times New Roman" w:cs="Times New Roman"/>
          <w:sz w:val="24"/>
          <w:szCs w:val="24"/>
        </w:rPr>
      </w:pPr>
      <w:bookmarkStart w:id="6" w:name="Par334"/>
      <w:bookmarkEnd w:id="6"/>
      <w:r w:rsidRPr="007C1BF7">
        <w:rPr>
          <w:rFonts w:ascii="Times New Roman" w:hAnsi="Times New Roman" w:cs="Times New Roman"/>
          <w:sz w:val="24"/>
          <w:szCs w:val="24"/>
        </w:rPr>
        <w:t xml:space="preserve">7.6. Муниципальным служащим, увольняемым с муниципальной службы по другим основаниям, не указанным в </w:t>
      </w:r>
      <w:hyperlink w:anchor="Par330" w:tooltip="6.5. Материальная помощь не выплачивается:" w:history="1">
        <w:r w:rsidRPr="007C1BF7">
          <w:rPr>
            <w:rFonts w:ascii="Times New Roman" w:hAnsi="Times New Roman" w:cs="Times New Roman"/>
            <w:color w:val="0000FF"/>
            <w:sz w:val="24"/>
            <w:szCs w:val="24"/>
          </w:rPr>
          <w:t>пункте 7.5</w:t>
        </w:r>
      </w:hyperlink>
      <w:r>
        <w:rPr>
          <w:rFonts w:ascii="Times New Roman" w:hAnsi="Times New Roman" w:cs="Times New Roman"/>
          <w:sz w:val="24"/>
          <w:szCs w:val="24"/>
        </w:rPr>
        <w:t xml:space="preserve"> настоящего Порядка</w:t>
      </w:r>
      <w:r w:rsidRPr="007C1BF7">
        <w:rPr>
          <w:rFonts w:ascii="Times New Roman" w:hAnsi="Times New Roman" w:cs="Times New Roman"/>
          <w:sz w:val="24"/>
          <w:szCs w:val="24"/>
        </w:rPr>
        <w:t>, материальная помощь выплачивается пропорционально времени исполнения муниципальным служащим должностных обязанностей от начала календарного года до даты увольнения (включительно) за каждый полный месяц.</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7.7. В случае если при увольнении муниципальным служащим материальная помощь уже была получена в текущем календарном году, то выплаченная материальная помощь удержанию не подлежит.</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lastRenderedPageBreak/>
        <w:t xml:space="preserve">7.8. Муниципальным служащим, принятым на муниципальную службу на время отсутствия основного работника, прекращающим трудовые отношения в связи с выходом основного работника, выплата материальной помощи </w:t>
      </w:r>
      <w:r>
        <w:rPr>
          <w:rFonts w:ascii="Times New Roman" w:hAnsi="Times New Roman" w:cs="Times New Roman"/>
          <w:sz w:val="24"/>
          <w:szCs w:val="24"/>
        </w:rPr>
        <w:t xml:space="preserve">не </w:t>
      </w:r>
      <w:r w:rsidRPr="007C1BF7">
        <w:rPr>
          <w:rFonts w:ascii="Times New Roman" w:hAnsi="Times New Roman" w:cs="Times New Roman"/>
          <w:sz w:val="24"/>
          <w:szCs w:val="24"/>
        </w:rPr>
        <w:t>осуществляется</w:t>
      </w:r>
      <w:r>
        <w:rPr>
          <w:rFonts w:ascii="Times New Roman" w:hAnsi="Times New Roman" w:cs="Times New Roman"/>
          <w:sz w:val="24"/>
          <w:szCs w:val="24"/>
        </w:rPr>
        <w:t>.</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7.9. Материальная помощь может быть оказана по заявлению муниципального служащего дополнительно за счет и в пределах фонда оплаты труда в следующих случаях:</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при утрате личного имущества муниципального служащего в результате стихийного бедствия, пожара, хищения;</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при необходимости осуществления дорогостоящих лечебных мероприятий по жизненным показаниям;</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при рождении ребенка;</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при вступлении в брак;</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в случае смерти (гибели) членов семьи муниципального служащего (супруг, дети, родители).</w:t>
      </w:r>
    </w:p>
    <w:p w:rsidR="00B45542" w:rsidRPr="007C1BF7"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 xml:space="preserve">К заявлению об оказании материальной помощи </w:t>
      </w:r>
      <w:r>
        <w:rPr>
          <w:rFonts w:ascii="Times New Roman" w:hAnsi="Times New Roman" w:cs="Times New Roman"/>
          <w:sz w:val="24"/>
          <w:szCs w:val="24"/>
        </w:rPr>
        <w:t>прилагаются документы</w:t>
      </w:r>
      <w:r w:rsidRPr="007C1BF7">
        <w:rPr>
          <w:rFonts w:ascii="Times New Roman" w:hAnsi="Times New Roman" w:cs="Times New Roman"/>
          <w:sz w:val="24"/>
          <w:szCs w:val="24"/>
        </w:rPr>
        <w:t>, подтверждающие вышеуказанные обстоятельства.</w:t>
      </w:r>
    </w:p>
    <w:p w:rsidR="00B45542" w:rsidRDefault="00B45542" w:rsidP="00B45542">
      <w:pPr>
        <w:pStyle w:val="ConsPlusNormal"/>
        <w:ind w:firstLine="540"/>
        <w:jc w:val="both"/>
        <w:rPr>
          <w:rFonts w:ascii="Times New Roman" w:hAnsi="Times New Roman" w:cs="Times New Roman"/>
          <w:sz w:val="24"/>
          <w:szCs w:val="24"/>
        </w:rPr>
      </w:pPr>
      <w:r w:rsidRPr="007C1BF7">
        <w:rPr>
          <w:rFonts w:ascii="Times New Roman" w:hAnsi="Times New Roman" w:cs="Times New Roman"/>
          <w:sz w:val="24"/>
          <w:szCs w:val="24"/>
        </w:rPr>
        <w:t>7.10. Материальная помощь, не полученная муниципальным служащим в текущем календарном году, на следующий календарный год не переносится и не компенсируется.</w:t>
      </w:r>
    </w:p>
    <w:p w:rsidR="00B45542" w:rsidRPr="007C1BF7" w:rsidRDefault="00B45542" w:rsidP="00B45542">
      <w:pPr>
        <w:pStyle w:val="ConsPlusNormal"/>
        <w:ind w:firstLine="540"/>
        <w:jc w:val="both"/>
        <w:rPr>
          <w:rFonts w:ascii="Times New Roman" w:hAnsi="Times New Roman" w:cs="Times New Roman"/>
          <w:b/>
          <w:sz w:val="24"/>
          <w:szCs w:val="24"/>
        </w:rPr>
      </w:pPr>
    </w:p>
    <w:p w:rsidR="00B45542" w:rsidRDefault="00B45542" w:rsidP="00B45542">
      <w:pPr>
        <w:pStyle w:val="ConsPlusNormal"/>
        <w:numPr>
          <w:ilvl w:val="0"/>
          <w:numId w:val="34"/>
        </w:numPr>
        <w:tabs>
          <w:tab w:val="left" w:pos="851"/>
        </w:tabs>
        <w:ind w:left="567" w:firstLine="0"/>
        <w:rPr>
          <w:rFonts w:ascii="Times New Roman" w:hAnsi="Times New Roman" w:cs="Times New Roman"/>
          <w:b/>
          <w:bCs/>
          <w:sz w:val="24"/>
          <w:szCs w:val="24"/>
        </w:rPr>
      </w:pPr>
      <w:r>
        <w:rPr>
          <w:rFonts w:ascii="Times New Roman" w:hAnsi="Times New Roman" w:cs="Times New Roman"/>
          <w:b/>
          <w:bCs/>
          <w:sz w:val="24"/>
          <w:szCs w:val="24"/>
        </w:rPr>
        <w:t>Другие выплаты, предусмотренные федеральным законодательством</w:t>
      </w:r>
    </w:p>
    <w:p w:rsidR="00B45542" w:rsidRPr="00C0250E" w:rsidRDefault="00B45542" w:rsidP="00B45542">
      <w:pPr>
        <w:pStyle w:val="ConsPlusNormal10"/>
        <w:spacing w:before="200"/>
        <w:ind w:firstLine="540"/>
        <w:jc w:val="both"/>
        <w:rPr>
          <w:rFonts w:ascii="Times New Roman" w:hAnsi="Times New Roman" w:cs="Times New Roman"/>
          <w:sz w:val="24"/>
          <w:szCs w:val="24"/>
        </w:rPr>
      </w:pPr>
      <w:r w:rsidRPr="00C0250E">
        <w:rPr>
          <w:rFonts w:ascii="Times New Roman" w:hAnsi="Times New Roman" w:cs="Times New Roman"/>
          <w:sz w:val="24"/>
          <w:szCs w:val="24"/>
        </w:rPr>
        <w:t>8.1. К другим выплатам, предусмотренным федеральным законодательством, относятся выплаты к должностному окладу муниципального служащего, установленные федеральными законами и иными федеральными правовыми актами Российской Федерации. Другие выплаты производятся со дня наступления обстоятельств, подтверждающих право на них муниципального служащего, на основании распоряжения (приказа) представителя нанимателя (работодателя), в порядке, установленном законодательством Российской Федерации.</w:t>
      </w:r>
    </w:p>
    <w:p w:rsidR="00B45542" w:rsidRPr="00C0250E" w:rsidRDefault="00B45542" w:rsidP="00B45542">
      <w:pPr>
        <w:pStyle w:val="ConsPlusNormal10"/>
        <w:spacing w:before="200"/>
        <w:ind w:firstLine="540"/>
        <w:jc w:val="both"/>
        <w:rPr>
          <w:rFonts w:ascii="Times New Roman" w:hAnsi="Times New Roman" w:cs="Times New Roman"/>
          <w:sz w:val="24"/>
          <w:szCs w:val="24"/>
        </w:rPr>
      </w:pPr>
      <w:r w:rsidRPr="00C0250E">
        <w:rPr>
          <w:rFonts w:ascii="Times New Roman" w:hAnsi="Times New Roman" w:cs="Times New Roman"/>
          <w:sz w:val="24"/>
          <w:szCs w:val="24"/>
        </w:rPr>
        <w:t>8.2. К другим выплатам, предусмотренным федеральным законодательством, относится выплата за наставничество, которая устанавливается в размере 10% от должностного оклада муниципального служащего при выполнении дополнительных обязанностей, связанных с наставнической деятельностью, не входящих в должностные обязанности по замещаемой должности, за каждого работника, в отношении которого осуществляется наставничество. Выплата за наставничество устанавливается распоряжением (приказом) представителя нанимателя (работодателя), на срок, указанный в трудовом договоре либо в дополнительном соглашении к трудовому договору муниципального служащего.</w:t>
      </w:r>
    </w:p>
    <w:p w:rsidR="00B45542" w:rsidRPr="00C0250E" w:rsidRDefault="00B45542" w:rsidP="00B45542">
      <w:pPr>
        <w:pStyle w:val="ConsPlusNormal10"/>
        <w:spacing w:before="200"/>
        <w:ind w:firstLine="540"/>
        <w:jc w:val="both"/>
        <w:rPr>
          <w:rFonts w:ascii="Times New Roman" w:hAnsi="Times New Roman" w:cs="Times New Roman"/>
          <w:sz w:val="24"/>
          <w:szCs w:val="24"/>
        </w:rPr>
      </w:pPr>
      <w:r w:rsidRPr="00C0250E">
        <w:rPr>
          <w:rFonts w:ascii="Times New Roman" w:hAnsi="Times New Roman" w:cs="Times New Roman"/>
          <w:sz w:val="24"/>
          <w:szCs w:val="24"/>
        </w:rPr>
        <w:t>8.3. Муниципальным служащим  месячная заработная плата которых ниже минимального размера оплаты труда, полностью отработавшим норму рабочего времени и выполнившим нормы труда (трудовые обязанности), производится выплата компенсационного характера - доплата до уровня минимального размера оплаты труда.</w:t>
      </w:r>
    </w:p>
    <w:p w:rsidR="00B45542" w:rsidRDefault="00B45542" w:rsidP="00B45542">
      <w:pPr>
        <w:jc w:val="both"/>
      </w:pPr>
    </w:p>
    <w:p w:rsidR="00B45542" w:rsidRDefault="00B45542" w:rsidP="00B45542">
      <w:pPr>
        <w:jc w:val="both"/>
      </w:pPr>
    </w:p>
    <w:p w:rsidR="00B45542" w:rsidRDefault="00B45542" w:rsidP="00B45542">
      <w:pPr>
        <w:jc w:val="both"/>
      </w:pPr>
    </w:p>
    <w:p w:rsidR="00B45542" w:rsidRPr="007C1BF7" w:rsidRDefault="00B45542" w:rsidP="00B45542">
      <w:pPr>
        <w:pStyle w:val="ConsPlusNormal"/>
        <w:jc w:val="right"/>
        <w:rPr>
          <w:rFonts w:ascii="Times New Roman" w:hAnsi="Times New Roman" w:cs="Times New Roman"/>
          <w:sz w:val="24"/>
          <w:szCs w:val="24"/>
        </w:rPr>
      </w:pPr>
      <w:r w:rsidRPr="007C1BF7">
        <w:rPr>
          <w:rFonts w:ascii="Times New Roman" w:hAnsi="Times New Roman" w:cs="Times New Roman"/>
          <w:sz w:val="24"/>
          <w:szCs w:val="24"/>
        </w:rPr>
        <w:t>Установлены</w:t>
      </w:r>
    </w:p>
    <w:p w:rsidR="00B45542" w:rsidRPr="007C1BF7" w:rsidRDefault="00B45542" w:rsidP="00B45542">
      <w:pPr>
        <w:pStyle w:val="ConsPlusNormal"/>
        <w:jc w:val="right"/>
        <w:rPr>
          <w:rFonts w:ascii="Times New Roman" w:hAnsi="Times New Roman" w:cs="Times New Roman"/>
          <w:sz w:val="24"/>
          <w:szCs w:val="24"/>
        </w:rPr>
      </w:pPr>
      <w:r w:rsidRPr="007C1BF7">
        <w:rPr>
          <w:rFonts w:ascii="Times New Roman" w:hAnsi="Times New Roman" w:cs="Times New Roman"/>
          <w:sz w:val="24"/>
          <w:szCs w:val="24"/>
        </w:rPr>
        <w:t xml:space="preserve"> Решением Совета сельского</w:t>
      </w:r>
    </w:p>
    <w:p w:rsidR="00B45542" w:rsidRPr="007C1BF7" w:rsidRDefault="00B45542" w:rsidP="00B45542">
      <w:pPr>
        <w:ind w:left="720"/>
        <w:jc w:val="right"/>
      </w:pPr>
      <w:r w:rsidRPr="007C1BF7">
        <w:t>поселения «</w:t>
      </w:r>
      <w:r>
        <w:t>Гурьевка</w:t>
      </w:r>
      <w:r w:rsidRPr="007C1BF7">
        <w:t xml:space="preserve">» от </w:t>
      </w:r>
      <w:r>
        <w:t>25 ноября</w:t>
      </w:r>
      <w:r w:rsidRPr="007C1BF7">
        <w:t xml:space="preserve">  20</w:t>
      </w:r>
      <w:r>
        <w:t>25</w:t>
      </w:r>
      <w:r w:rsidRPr="007C1BF7">
        <w:t xml:space="preserve">г. № </w:t>
      </w:r>
      <w:r w:rsidRPr="007C1BF7">
        <w:rPr>
          <w:lang w:val="en-US"/>
        </w:rPr>
        <w:t>V</w:t>
      </w:r>
      <w:r w:rsidRPr="007C1BF7">
        <w:t>-</w:t>
      </w:r>
      <w:r>
        <w:t>52/3</w:t>
      </w:r>
    </w:p>
    <w:p w:rsidR="00B45542" w:rsidRPr="007C1BF7" w:rsidRDefault="00B45542" w:rsidP="00B45542">
      <w:pPr>
        <w:pStyle w:val="ConsPlusNormal"/>
        <w:jc w:val="right"/>
        <w:rPr>
          <w:rFonts w:ascii="Times New Roman" w:hAnsi="Times New Roman" w:cs="Times New Roman"/>
          <w:sz w:val="24"/>
          <w:szCs w:val="24"/>
        </w:rPr>
      </w:pPr>
      <w:r w:rsidRPr="007C1BF7">
        <w:rPr>
          <w:rFonts w:ascii="Times New Roman" w:hAnsi="Times New Roman" w:cs="Times New Roman"/>
          <w:sz w:val="24"/>
          <w:szCs w:val="24"/>
        </w:rPr>
        <w:t xml:space="preserve">(приложение </w:t>
      </w:r>
      <w:r>
        <w:rPr>
          <w:rFonts w:ascii="Times New Roman" w:hAnsi="Times New Roman" w:cs="Times New Roman"/>
          <w:sz w:val="24"/>
          <w:szCs w:val="24"/>
        </w:rPr>
        <w:t>3</w:t>
      </w:r>
      <w:r w:rsidRPr="007C1BF7">
        <w:rPr>
          <w:rFonts w:ascii="Times New Roman" w:hAnsi="Times New Roman" w:cs="Times New Roman"/>
          <w:sz w:val="24"/>
          <w:szCs w:val="24"/>
        </w:rPr>
        <w:t>)</w:t>
      </w:r>
    </w:p>
    <w:p w:rsidR="00B45542" w:rsidRPr="007C1BF7" w:rsidRDefault="00B45542" w:rsidP="00B45542">
      <w:pPr>
        <w:ind w:left="720"/>
        <w:jc w:val="right"/>
      </w:pPr>
    </w:p>
    <w:p w:rsidR="00B45542" w:rsidRPr="007C1BF7" w:rsidRDefault="00B45542" w:rsidP="00B45542">
      <w:pPr>
        <w:pStyle w:val="ConsPlusNormal"/>
        <w:ind w:firstLine="540"/>
        <w:jc w:val="center"/>
        <w:rPr>
          <w:rFonts w:ascii="Times New Roman" w:hAnsi="Times New Roman" w:cs="Times New Roman"/>
          <w:b/>
          <w:sz w:val="24"/>
          <w:szCs w:val="24"/>
        </w:rPr>
      </w:pPr>
      <w:r w:rsidRPr="007C1BF7">
        <w:rPr>
          <w:rFonts w:ascii="Times New Roman" w:hAnsi="Times New Roman" w:cs="Times New Roman"/>
          <w:b/>
          <w:sz w:val="24"/>
          <w:szCs w:val="24"/>
        </w:rPr>
        <w:t>Размеры</w:t>
      </w:r>
    </w:p>
    <w:p w:rsidR="00B45542" w:rsidRPr="007C1BF7" w:rsidRDefault="00B45542" w:rsidP="00B45542">
      <w:pPr>
        <w:pStyle w:val="ConsPlusNormal"/>
        <w:ind w:firstLine="540"/>
        <w:jc w:val="center"/>
        <w:rPr>
          <w:rFonts w:ascii="Times New Roman" w:hAnsi="Times New Roman" w:cs="Times New Roman"/>
          <w:b/>
          <w:sz w:val="24"/>
          <w:szCs w:val="24"/>
        </w:rPr>
      </w:pPr>
      <w:r w:rsidRPr="007C1BF7">
        <w:rPr>
          <w:rFonts w:ascii="Times New Roman" w:hAnsi="Times New Roman" w:cs="Times New Roman"/>
          <w:b/>
          <w:sz w:val="24"/>
          <w:szCs w:val="24"/>
        </w:rPr>
        <w:t>ежемесячных надбавок к должностным окладам за классный чин</w:t>
      </w:r>
    </w:p>
    <w:p w:rsidR="00B45542" w:rsidRDefault="00B45542" w:rsidP="00B45542">
      <w:pPr>
        <w:autoSpaceDE w:val="0"/>
        <w:autoSpaceDN w:val="0"/>
        <w:adjustRightInd w:val="0"/>
        <w:jc w:val="center"/>
        <w:outlineLvl w:val="0"/>
      </w:pPr>
    </w:p>
    <w:tbl>
      <w:tblPr>
        <w:tblW w:w="9555" w:type="dxa"/>
        <w:tblInd w:w="62" w:type="dxa"/>
        <w:tblLayout w:type="fixed"/>
        <w:tblCellMar>
          <w:top w:w="102" w:type="dxa"/>
          <w:left w:w="62" w:type="dxa"/>
          <w:bottom w:w="102" w:type="dxa"/>
          <w:right w:w="62" w:type="dxa"/>
        </w:tblCellMar>
        <w:tblLook w:val="04A0"/>
      </w:tblPr>
      <w:tblGrid>
        <w:gridCol w:w="709"/>
        <w:gridCol w:w="5727"/>
        <w:gridCol w:w="3119"/>
      </w:tblGrid>
      <w:tr w:rsidR="00B45542" w:rsidTr="00D679E8">
        <w:tc>
          <w:tcPr>
            <w:tcW w:w="70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N п/п</w:t>
            </w:r>
          </w:p>
        </w:tc>
        <w:tc>
          <w:tcPr>
            <w:tcW w:w="5727"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Классный чин</w:t>
            </w:r>
          </w:p>
        </w:tc>
        <w:tc>
          <w:tcPr>
            <w:tcW w:w="311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Размер ежемесячной </w:t>
            </w:r>
            <w:r>
              <w:rPr>
                <w:rFonts w:ascii="Times New Roman" w:hAnsi="Times New Roman" w:cs="Times New Roman"/>
                <w:sz w:val="24"/>
                <w:szCs w:val="24"/>
              </w:rPr>
              <w:lastRenderedPageBreak/>
              <w:t>надбавки (в рублях)</w:t>
            </w:r>
          </w:p>
        </w:tc>
      </w:tr>
      <w:tr w:rsidR="00B45542" w:rsidTr="00D679E8">
        <w:tc>
          <w:tcPr>
            <w:tcW w:w="70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rPr>
                <w:rFonts w:ascii="Times New Roman" w:hAnsi="Times New Roman" w:cs="Times New Roman"/>
                <w:sz w:val="24"/>
                <w:szCs w:val="24"/>
              </w:rPr>
            </w:pPr>
            <w:r>
              <w:rPr>
                <w:rFonts w:ascii="Times New Roman" w:hAnsi="Times New Roman" w:cs="Times New Roman"/>
                <w:sz w:val="24"/>
                <w:szCs w:val="24"/>
              </w:rPr>
              <w:lastRenderedPageBreak/>
              <w:t>1</w:t>
            </w:r>
          </w:p>
        </w:tc>
        <w:tc>
          <w:tcPr>
            <w:tcW w:w="5727"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both"/>
              <w:rPr>
                <w:rFonts w:ascii="Times New Roman" w:hAnsi="Times New Roman" w:cs="Times New Roman"/>
                <w:sz w:val="24"/>
                <w:szCs w:val="24"/>
              </w:rPr>
            </w:pPr>
            <w:r>
              <w:rPr>
                <w:rFonts w:ascii="Times New Roman" w:hAnsi="Times New Roman" w:cs="Times New Roman"/>
                <w:sz w:val="24"/>
                <w:szCs w:val="24"/>
              </w:rPr>
              <w:t>Референт муниципальной службы 1 класса</w:t>
            </w:r>
          </w:p>
        </w:tc>
        <w:tc>
          <w:tcPr>
            <w:tcW w:w="311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1876</w:t>
            </w:r>
          </w:p>
        </w:tc>
      </w:tr>
      <w:tr w:rsidR="00B45542" w:rsidTr="00D679E8">
        <w:trPr>
          <w:trHeight w:val="278"/>
        </w:trPr>
        <w:tc>
          <w:tcPr>
            <w:tcW w:w="70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rPr>
                <w:rFonts w:ascii="Times New Roman" w:hAnsi="Times New Roman" w:cs="Times New Roman"/>
                <w:sz w:val="24"/>
                <w:szCs w:val="24"/>
              </w:rPr>
            </w:pPr>
          </w:p>
        </w:tc>
        <w:tc>
          <w:tcPr>
            <w:tcW w:w="5727"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both"/>
              <w:rPr>
                <w:rFonts w:ascii="Times New Roman" w:hAnsi="Times New Roman" w:cs="Times New Roman"/>
                <w:sz w:val="24"/>
                <w:szCs w:val="24"/>
              </w:rPr>
            </w:pPr>
            <w:r>
              <w:rPr>
                <w:rFonts w:ascii="Times New Roman" w:hAnsi="Times New Roman" w:cs="Times New Roman"/>
                <w:sz w:val="24"/>
                <w:szCs w:val="24"/>
              </w:rPr>
              <w:t>Референт муниципальной службы 2 класса</w:t>
            </w:r>
          </w:p>
        </w:tc>
        <w:tc>
          <w:tcPr>
            <w:tcW w:w="3119" w:type="dxa"/>
            <w:tcBorders>
              <w:top w:val="single" w:sz="4" w:space="0" w:color="auto"/>
              <w:left w:val="single" w:sz="4" w:space="0" w:color="auto"/>
              <w:bottom w:val="single" w:sz="4" w:space="0" w:color="auto"/>
              <w:right w:val="single" w:sz="4" w:space="0" w:color="auto"/>
            </w:tcBorders>
            <w:hideMark/>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1756</w:t>
            </w:r>
          </w:p>
        </w:tc>
      </w:tr>
      <w:tr w:rsidR="00B45542" w:rsidTr="00D679E8">
        <w:trPr>
          <w:trHeight w:val="278"/>
        </w:trPr>
        <w:tc>
          <w:tcPr>
            <w:tcW w:w="709" w:type="dxa"/>
            <w:tcBorders>
              <w:top w:val="single" w:sz="4" w:space="0" w:color="auto"/>
              <w:left w:val="single" w:sz="4" w:space="0" w:color="auto"/>
              <w:bottom w:val="single" w:sz="4" w:space="0" w:color="auto"/>
              <w:right w:val="single" w:sz="4" w:space="0" w:color="auto"/>
            </w:tcBorders>
          </w:tcPr>
          <w:p w:rsidR="00B45542" w:rsidRDefault="00B45542" w:rsidP="00D679E8">
            <w:pPr>
              <w:pStyle w:val="ConsPlusNormal"/>
              <w:rPr>
                <w:rFonts w:ascii="Times New Roman" w:hAnsi="Times New Roman" w:cs="Times New Roman"/>
                <w:sz w:val="24"/>
                <w:szCs w:val="24"/>
              </w:rPr>
            </w:pPr>
          </w:p>
        </w:tc>
        <w:tc>
          <w:tcPr>
            <w:tcW w:w="5727" w:type="dxa"/>
            <w:tcBorders>
              <w:top w:val="single" w:sz="4" w:space="0" w:color="auto"/>
              <w:left w:val="single" w:sz="4" w:space="0" w:color="auto"/>
              <w:bottom w:val="single" w:sz="4" w:space="0" w:color="auto"/>
              <w:right w:val="single" w:sz="4" w:space="0" w:color="auto"/>
            </w:tcBorders>
          </w:tcPr>
          <w:p w:rsidR="00B45542" w:rsidRDefault="00B45542" w:rsidP="00D679E8">
            <w:pPr>
              <w:pStyle w:val="ConsPlusNormal"/>
              <w:jc w:val="both"/>
              <w:rPr>
                <w:rFonts w:ascii="Times New Roman" w:hAnsi="Times New Roman" w:cs="Times New Roman"/>
                <w:sz w:val="24"/>
                <w:szCs w:val="24"/>
              </w:rPr>
            </w:pPr>
            <w:r>
              <w:rPr>
                <w:rFonts w:ascii="Times New Roman" w:hAnsi="Times New Roman" w:cs="Times New Roman"/>
                <w:sz w:val="24"/>
                <w:szCs w:val="24"/>
              </w:rPr>
              <w:t>Референт муниципальной службы 3 класса</w:t>
            </w:r>
          </w:p>
        </w:tc>
        <w:tc>
          <w:tcPr>
            <w:tcW w:w="3119" w:type="dxa"/>
            <w:tcBorders>
              <w:top w:val="single" w:sz="4" w:space="0" w:color="auto"/>
              <w:left w:val="single" w:sz="4" w:space="0" w:color="auto"/>
              <w:bottom w:val="single" w:sz="4" w:space="0" w:color="auto"/>
              <w:right w:val="single" w:sz="4" w:space="0" w:color="auto"/>
            </w:tcBorders>
          </w:tcPr>
          <w:p w:rsidR="00B45542" w:rsidRDefault="00B45542" w:rsidP="00D679E8">
            <w:pPr>
              <w:pStyle w:val="ConsPlusNormal"/>
              <w:jc w:val="center"/>
              <w:rPr>
                <w:rFonts w:ascii="Times New Roman" w:hAnsi="Times New Roman" w:cs="Times New Roman"/>
                <w:sz w:val="24"/>
                <w:szCs w:val="24"/>
              </w:rPr>
            </w:pPr>
            <w:r>
              <w:rPr>
                <w:rFonts w:ascii="Times New Roman" w:hAnsi="Times New Roman" w:cs="Times New Roman"/>
                <w:sz w:val="24"/>
                <w:szCs w:val="24"/>
              </w:rPr>
              <w:t>1629</w:t>
            </w:r>
          </w:p>
        </w:tc>
      </w:tr>
    </w:tbl>
    <w:p w:rsidR="00B45542" w:rsidRDefault="00B45542" w:rsidP="00B45542">
      <w:pPr>
        <w:autoSpaceDE w:val="0"/>
        <w:autoSpaceDN w:val="0"/>
        <w:adjustRightInd w:val="0"/>
        <w:jc w:val="center"/>
        <w:outlineLvl w:val="0"/>
      </w:pPr>
    </w:p>
    <w:p w:rsidR="00B45542" w:rsidRPr="007C1BF7" w:rsidRDefault="00B45542" w:rsidP="00B45542">
      <w:pPr>
        <w:jc w:val="both"/>
      </w:pPr>
    </w:p>
    <w:p w:rsidR="00B45542" w:rsidRPr="007C1BF7" w:rsidRDefault="00B45542" w:rsidP="00B45542">
      <w:pPr>
        <w:pStyle w:val="ConsPlusNormal"/>
        <w:jc w:val="center"/>
        <w:rPr>
          <w:rFonts w:ascii="Times New Roman" w:hAnsi="Times New Roman" w:cs="Times New Roman"/>
          <w:b/>
          <w:bCs/>
          <w:sz w:val="24"/>
          <w:szCs w:val="24"/>
        </w:rPr>
      </w:pPr>
    </w:p>
    <w:p w:rsidR="00B45542" w:rsidRDefault="00B45542" w:rsidP="00D96BEF"/>
    <w:p w:rsidR="00AE5F31" w:rsidRDefault="00AE5F31" w:rsidP="00AE5F31">
      <w:pPr>
        <w:jc w:val="center"/>
        <w:rPr>
          <w:b/>
        </w:rPr>
      </w:pPr>
      <w:r w:rsidRPr="003A1711">
        <w:t xml:space="preserve">  Раздел 2. </w:t>
      </w:r>
      <w:r w:rsidRPr="003A1711">
        <w:rPr>
          <w:b/>
        </w:rPr>
        <w:t xml:space="preserve">Нормативные </w:t>
      </w:r>
      <w:r w:rsidRPr="003A1711">
        <w:rPr>
          <w:b/>
          <w:bCs/>
        </w:rPr>
        <w:t>правовые акты администрации сельского поселения  «Гурьевка»</w:t>
      </w:r>
    </w:p>
    <w:p w:rsidR="00AE5F31" w:rsidRDefault="00AE5F31" w:rsidP="00C3246E">
      <w:pPr>
        <w:pStyle w:val="a4"/>
        <w:jc w:val="left"/>
        <w:rPr>
          <w:b/>
        </w:rPr>
      </w:pPr>
    </w:p>
    <w:p w:rsidR="00AE5F31" w:rsidRDefault="00AE5F31" w:rsidP="00AE5F31">
      <w:pPr>
        <w:pStyle w:val="a4"/>
        <w:rPr>
          <w:b/>
        </w:rPr>
      </w:pPr>
    </w:p>
    <w:p w:rsidR="00AE5F31" w:rsidRPr="009D0108" w:rsidRDefault="00AE5F31" w:rsidP="00AE5F31">
      <w:pPr>
        <w:pStyle w:val="a4"/>
        <w:rPr>
          <w:b/>
        </w:rPr>
      </w:pPr>
      <w:r>
        <w:rPr>
          <w:b/>
        </w:rPr>
        <w:t>ПОСТАНОВЛЕНИЕ</w:t>
      </w:r>
    </w:p>
    <w:p w:rsidR="00AE5F31" w:rsidRDefault="00AE5F31" w:rsidP="00AE5F31">
      <w:r>
        <w:t xml:space="preserve">                                                                       </w:t>
      </w:r>
    </w:p>
    <w:p w:rsidR="00AE5F31" w:rsidRPr="00E056C2" w:rsidRDefault="00D96BEF" w:rsidP="00AE5F31">
      <w:pPr>
        <w:framePr w:w="3180" w:h="718" w:hSpace="141" w:wrap="around" w:vAnchor="text" w:hAnchor="page" w:x="1162" w:y="145"/>
        <w:jc w:val="center"/>
        <w:rPr>
          <w:b/>
        </w:rPr>
      </w:pPr>
      <w:r>
        <w:rPr>
          <w:b/>
        </w:rPr>
        <w:t xml:space="preserve">от  19 ноября </w:t>
      </w:r>
      <w:r w:rsidR="00AE5F31">
        <w:rPr>
          <w:b/>
        </w:rPr>
        <w:t xml:space="preserve">   2025</w:t>
      </w:r>
      <w:r w:rsidR="00AE5F31" w:rsidRPr="00E056C2">
        <w:rPr>
          <w:b/>
        </w:rPr>
        <w:t xml:space="preserve"> года</w:t>
      </w:r>
    </w:p>
    <w:p w:rsidR="00AE5F31" w:rsidRPr="00AE5F31" w:rsidRDefault="00AE5F31" w:rsidP="00AE5F31">
      <w:pPr>
        <w:framePr w:w="3180" w:h="718" w:hSpace="141" w:wrap="around" w:vAnchor="text" w:hAnchor="page" w:x="8182" w:y="145"/>
        <w:jc w:val="center"/>
      </w:pPr>
      <w:r w:rsidRPr="00E056C2">
        <w:rPr>
          <w:b/>
        </w:rPr>
        <w:t xml:space="preserve">№ </w:t>
      </w:r>
      <w:r>
        <w:rPr>
          <w:b/>
        </w:rPr>
        <w:t xml:space="preserve"> 4</w:t>
      </w:r>
      <w:r w:rsidR="00D96BEF">
        <w:rPr>
          <w:b/>
        </w:rPr>
        <w:t>3</w:t>
      </w:r>
    </w:p>
    <w:p w:rsidR="00AE5F31" w:rsidRDefault="00AE5F31" w:rsidP="00611A6E">
      <w:pPr>
        <w:jc w:val="center"/>
        <w:rPr>
          <w:b/>
          <w:sz w:val="32"/>
          <w:szCs w:val="32"/>
        </w:rPr>
      </w:pPr>
    </w:p>
    <w:p w:rsidR="00AE5F31" w:rsidRDefault="00AE5F31" w:rsidP="00611A6E">
      <w:pPr>
        <w:jc w:val="center"/>
        <w:rPr>
          <w:b/>
          <w:sz w:val="32"/>
          <w:szCs w:val="32"/>
        </w:rPr>
      </w:pPr>
    </w:p>
    <w:p w:rsidR="00C3246E" w:rsidRDefault="00C3246E" w:rsidP="00D96BEF">
      <w:pPr>
        <w:rPr>
          <w:b/>
          <w:sz w:val="32"/>
          <w:szCs w:val="32"/>
        </w:rPr>
      </w:pPr>
    </w:p>
    <w:p w:rsidR="00D96BEF" w:rsidRDefault="00D96BEF" w:rsidP="00D96BEF">
      <w:pPr>
        <w:overflowPunct w:val="0"/>
        <w:autoSpaceDE w:val="0"/>
        <w:autoSpaceDN w:val="0"/>
        <w:adjustRightInd w:val="0"/>
        <w:spacing w:line="276" w:lineRule="auto"/>
        <w:jc w:val="center"/>
        <w:rPr>
          <w:b/>
        </w:rPr>
      </w:pPr>
      <w:r>
        <w:rPr>
          <w:b/>
        </w:rPr>
        <w:t>О назначении публичных слушаний по проекту бюджета</w:t>
      </w:r>
    </w:p>
    <w:p w:rsidR="00D96BEF" w:rsidRDefault="00D96BEF" w:rsidP="00D96BEF">
      <w:pPr>
        <w:overflowPunct w:val="0"/>
        <w:autoSpaceDE w:val="0"/>
        <w:autoSpaceDN w:val="0"/>
        <w:adjustRightInd w:val="0"/>
        <w:spacing w:line="276" w:lineRule="auto"/>
        <w:jc w:val="center"/>
        <w:rPr>
          <w:b/>
        </w:rPr>
      </w:pPr>
      <w:r>
        <w:rPr>
          <w:b/>
        </w:rPr>
        <w:t xml:space="preserve"> сельского поселения «Гурьевка» муниципального района  «Прилузский» </w:t>
      </w:r>
    </w:p>
    <w:p w:rsidR="00D96BEF" w:rsidRDefault="00D96BEF" w:rsidP="00D96BEF">
      <w:pPr>
        <w:overflowPunct w:val="0"/>
        <w:autoSpaceDE w:val="0"/>
        <w:autoSpaceDN w:val="0"/>
        <w:adjustRightInd w:val="0"/>
        <w:spacing w:line="276" w:lineRule="auto"/>
        <w:jc w:val="center"/>
        <w:rPr>
          <w:b/>
        </w:rPr>
      </w:pPr>
      <w:r>
        <w:rPr>
          <w:b/>
        </w:rPr>
        <w:t xml:space="preserve"> Республики Коми на  2026 год и плановый период 2027 -2028 годов</w:t>
      </w:r>
    </w:p>
    <w:p w:rsidR="00D96BEF" w:rsidRPr="00D96BEF" w:rsidRDefault="00D96BEF" w:rsidP="00D96BEF">
      <w:pPr>
        <w:overflowPunct w:val="0"/>
        <w:autoSpaceDE w:val="0"/>
        <w:autoSpaceDN w:val="0"/>
        <w:adjustRightInd w:val="0"/>
        <w:spacing w:line="276" w:lineRule="auto"/>
        <w:jc w:val="center"/>
        <w:rPr>
          <w:b/>
        </w:rPr>
      </w:pPr>
    </w:p>
    <w:p w:rsidR="00D96BEF" w:rsidRDefault="00D96BEF" w:rsidP="00D96BEF">
      <w:pPr>
        <w:widowControl w:val="0"/>
        <w:autoSpaceDE w:val="0"/>
        <w:autoSpaceDN w:val="0"/>
        <w:adjustRightInd w:val="0"/>
        <w:spacing w:line="276" w:lineRule="auto"/>
        <w:jc w:val="both"/>
        <w:rPr>
          <w:b/>
        </w:rPr>
      </w:pPr>
      <w:r>
        <w:t xml:space="preserve">              В соответствии со статьей 47 Федерального закона Российской Федерации от  20.03.2025 № 33-ФЗ «Об общих принципах организации местного самоуправления в единой системе публичной власти», Решением Совета сельского поселения «Гурьевка» от 30 сентября 2013 года № </w:t>
      </w:r>
      <w:r>
        <w:rPr>
          <w:lang w:val="en-US"/>
        </w:rPr>
        <w:t>III</w:t>
      </w:r>
      <w:r>
        <w:t>-14/6 «</w:t>
      </w:r>
      <w:r>
        <w:rPr>
          <w:bCs/>
        </w:rPr>
        <w:t>Об утверждении Порядка организации и проведения публичных слушаний на территории сельского поселения «Гурьевка»</w:t>
      </w:r>
      <w:r>
        <w:t xml:space="preserve">», администрация сельского поселения «Гурьевка» </w:t>
      </w:r>
      <w:r>
        <w:rPr>
          <w:b/>
        </w:rPr>
        <w:t>постановляет:</w:t>
      </w:r>
    </w:p>
    <w:p w:rsidR="00D96BEF" w:rsidRDefault="00D96BEF" w:rsidP="00D96BEF">
      <w:pPr>
        <w:widowControl w:val="0"/>
        <w:autoSpaceDE w:val="0"/>
        <w:autoSpaceDN w:val="0"/>
        <w:adjustRightInd w:val="0"/>
        <w:spacing w:line="276" w:lineRule="auto"/>
        <w:jc w:val="both"/>
      </w:pPr>
    </w:p>
    <w:p w:rsidR="00D96BEF" w:rsidRDefault="00D96BEF" w:rsidP="00D96BEF">
      <w:pPr>
        <w:widowControl w:val="0"/>
        <w:numPr>
          <w:ilvl w:val="0"/>
          <w:numId w:val="35"/>
        </w:numPr>
        <w:shd w:val="clear" w:color="auto" w:fill="FFFFFF"/>
        <w:tabs>
          <w:tab w:val="left" w:pos="864"/>
        </w:tabs>
        <w:autoSpaceDE w:val="0"/>
        <w:autoSpaceDN w:val="0"/>
        <w:adjustRightInd w:val="0"/>
        <w:spacing w:line="276" w:lineRule="auto"/>
        <w:ind w:right="5" w:firstLine="667"/>
        <w:jc w:val="both"/>
      </w:pPr>
      <w:r>
        <w:t>Назначить публичные слушания по проекту бюджета сельского поселения «Гурьевка» муниципального района «Прилузский» Республики Коми на  2026 и плановый период 2027-2028 годов на  2  декабря 2025 года.</w:t>
      </w:r>
    </w:p>
    <w:p w:rsidR="00D96BEF" w:rsidRPr="007C79B8" w:rsidRDefault="00D96BEF" w:rsidP="00D96BEF">
      <w:pPr>
        <w:widowControl w:val="0"/>
        <w:numPr>
          <w:ilvl w:val="0"/>
          <w:numId w:val="35"/>
        </w:numPr>
        <w:shd w:val="clear" w:color="auto" w:fill="FFFFFF"/>
        <w:tabs>
          <w:tab w:val="left" w:pos="864"/>
        </w:tabs>
        <w:autoSpaceDE w:val="0"/>
        <w:autoSpaceDN w:val="0"/>
        <w:adjustRightInd w:val="0"/>
        <w:spacing w:line="276" w:lineRule="auto"/>
        <w:ind w:right="5" w:firstLine="667"/>
        <w:jc w:val="both"/>
      </w:pPr>
      <w:r w:rsidRPr="007C79B8">
        <w:t>Провести публичные слушания в здании администрации сельского поселения «Гурьевка» 15 ч. 00 мин.</w:t>
      </w:r>
    </w:p>
    <w:p w:rsidR="00D96BEF" w:rsidRDefault="00D96BEF" w:rsidP="00D96BEF">
      <w:pPr>
        <w:widowControl w:val="0"/>
        <w:numPr>
          <w:ilvl w:val="0"/>
          <w:numId w:val="35"/>
        </w:numPr>
        <w:shd w:val="clear" w:color="auto" w:fill="FFFFFF"/>
        <w:tabs>
          <w:tab w:val="left" w:pos="864"/>
        </w:tabs>
        <w:autoSpaceDE w:val="0"/>
        <w:autoSpaceDN w:val="0"/>
        <w:adjustRightInd w:val="0"/>
        <w:spacing w:line="276" w:lineRule="auto"/>
        <w:ind w:right="5" w:firstLine="667"/>
        <w:jc w:val="both"/>
        <w:rPr>
          <w:b/>
        </w:rPr>
      </w:pPr>
      <w:r>
        <w:t xml:space="preserve"> Утвердить состав комиссии по подготовке и проведению публичных слушаний согласно приложению к настоящему постановлению.</w:t>
      </w:r>
    </w:p>
    <w:p w:rsidR="00D96BEF" w:rsidRPr="007C79B8" w:rsidRDefault="00D96BEF" w:rsidP="00D96BEF">
      <w:pPr>
        <w:widowControl w:val="0"/>
        <w:numPr>
          <w:ilvl w:val="0"/>
          <w:numId w:val="35"/>
        </w:numPr>
        <w:shd w:val="clear" w:color="auto" w:fill="FFFFFF"/>
        <w:tabs>
          <w:tab w:val="left" w:pos="864"/>
        </w:tabs>
        <w:autoSpaceDE w:val="0"/>
        <w:autoSpaceDN w:val="0"/>
        <w:adjustRightInd w:val="0"/>
        <w:spacing w:line="276" w:lineRule="auto"/>
        <w:ind w:right="5" w:firstLine="667"/>
        <w:jc w:val="both"/>
        <w:rPr>
          <w:b/>
        </w:rPr>
      </w:pPr>
      <w:r>
        <w:t>Установить, что предложения и замечания по проекту бюджета сельского поселения «Гурьевка» муниципального района «Прилузский» Республики Коми  на 2026 год и плановый период 2027-2028 годов принимается комиссией в письменном виде по адресу:168164 Республика Коми, Прилузский район, с. Гурьевка, ул. Школьная, дом 9.</w:t>
      </w:r>
    </w:p>
    <w:p w:rsidR="00D96BEF" w:rsidRDefault="00D96BEF" w:rsidP="00D96BEF">
      <w:pPr>
        <w:widowControl w:val="0"/>
        <w:autoSpaceDE w:val="0"/>
        <w:autoSpaceDN w:val="0"/>
        <w:adjustRightInd w:val="0"/>
        <w:spacing w:line="276" w:lineRule="auto"/>
        <w:jc w:val="both"/>
      </w:pPr>
      <w:r>
        <w:t xml:space="preserve">        5.</w:t>
      </w:r>
      <w:r w:rsidRPr="001931C1">
        <w:t xml:space="preserve">Настоящее постановление вступает в силу со дня его принятия и подлежит опубликованию  в бюллетене  "Информационный вестник  Совета и администрации сельского поселения "Гурьевка".  </w:t>
      </w:r>
    </w:p>
    <w:p w:rsidR="00D96BEF" w:rsidRDefault="00D96BEF" w:rsidP="00D96BEF">
      <w:pPr>
        <w:spacing w:line="276" w:lineRule="auto"/>
      </w:pPr>
    </w:p>
    <w:p w:rsidR="00D96BEF" w:rsidRDefault="00D96BEF" w:rsidP="00D96BEF">
      <w:pPr>
        <w:spacing w:line="276" w:lineRule="auto"/>
        <w:sectPr w:rsidR="00D96BEF" w:rsidSect="00211619">
          <w:footerReference w:type="default" r:id="rId14"/>
          <w:pgSz w:w="11909" w:h="16834"/>
          <w:pgMar w:top="851" w:right="873" w:bottom="284" w:left="1440" w:header="720" w:footer="720" w:gutter="0"/>
          <w:pgNumType w:start="1"/>
          <w:cols w:space="720"/>
        </w:sectPr>
      </w:pPr>
      <w:r>
        <w:t xml:space="preserve">Глава  сельского  поселения  «Гурьевка»                                 </w:t>
      </w:r>
    </w:p>
    <w:p w:rsidR="00D96BEF" w:rsidRDefault="00D96BEF" w:rsidP="00D96BEF">
      <w:pPr>
        <w:rPr>
          <w:sz w:val="22"/>
          <w:szCs w:val="22"/>
        </w:rPr>
        <w:sectPr w:rsidR="00D96BEF">
          <w:type w:val="continuous"/>
          <w:pgSz w:w="11909" w:h="16834"/>
          <w:pgMar w:top="1440" w:right="2200" w:bottom="720" w:left="1438" w:header="720" w:footer="720" w:gutter="0"/>
          <w:cols w:num="2" w:space="720" w:equalWidth="0">
            <w:col w:w="2692" w:space="4757"/>
            <w:col w:w="820"/>
          </w:cols>
        </w:sectPr>
      </w:pPr>
    </w:p>
    <w:p w:rsidR="00D96BEF" w:rsidRDefault="00D96BEF" w:rsidP="00D96BEF">
      <w:pPr>
        <w:shd w:val="clear" w:color="auto" w:fill="FFFFFF"/>
        <w:spacing w:line="283" w:lineRule="exact"/>
        <w:jc w:val="right"/>
        <w:rPr>
          <w:sz w:val="22"/>
          <w:szCs w:val="22"/>
        </w:rPr>
      </w:pPr>
      <w:r>
        <w:rPr>
          <w:sz w:val="22"/>
          <w:szCs w:val="22"/>
        </w:rPr>
        <w:lastRenderedPageBreak/>
        <w:t>Утверждено</w:t>
      </w:r>
    </w:p>
    <w:p w:rsidR="00D96BEF" w:rsidRDefault="00D96BEF" w:rsidP="00D96BEF">
      <w:pPr>
        <w:shd w:val="clear" w:color="auto" w:fill="FFFFFF"/>
        <w:spacing w:line="283" w:lineRule="exact"/>
        <w:jc w:val="right"/>
        <w:rPr>
          <w:sz w:val="22"/>
          <w:szCs w:val="22"/>
        </w:rPr>
      </w:pPr>
      <w:r>
        <w:rPr>
          <w:sz w:val="22"/>
          <w:szCs w:val="22"/>
        </w:rPr>
        <w:t xml:space="preserve">постановлением администрации </w:t>
      </w:r>
    </w:p>
    <w:p w:rsidR="00D96BEF" w:rsidRDefault="00D96BEF" w:rsidP="00D96BEF">
      <w:pPr>
        <w:shd w:val="clear" w:color="auto" w:fill="FFFFFF"/>
        <w:spacing w:line="283" w:lineRule="exact"/>
        <w:jc w:val="right"/>
        <w:rPr>
          <w:sz w:val="22"/>
          <w:szCs w:val="22"/>
        </w:rPr>
      </w:pPr>
      <w:r>
        <w:rPr>
          <w:sz w:val="22"/>
          <w:szCs w:val="22"/>
        </w:rPr>
        <w:t>сельского поселения «Гурьевка»</w:t>
      </w:r>
    </w:p>
    <w:p w:rsidR="00D96BEF" w:rsidRDefault="00D96BEF" w:rsidP="00D96BEF">
      <w:pPr>
        <w:tabs>
          <w:tab w:val="left" w:pos="6360"/>
        </w:tabs>
        <w:rPr>
          <w:sz w:val="22"/>
          <w:szCs w:val="22"/>
        </w:rPr>
      </w:pPr>
      <w:r>
        <w:rPr>
          <w:sz w:val="22"/>
          <w:szCs w:val="22"/>
        </w:rPr>
        <w:tab/>
        <w:t xml:space="preserve">       от 19  ноября  2025 года №  43</w:t>
      </w:r>
    </w:p>
    <w:p w:rsidR="00D96BEF" w:rsidRDefault="00D96BEF" w:rsidP="00D96BEF">
      <w:pPr>
        <w:jc w:val="right"/>
        <w:rPr>
          <w:sz w:val="22"/>
          <w:szCs w:val="22"/>
        </w:rPr>
      </w:pPr>
      <w:r>
        <w:rPr>
          <w:sz w:val="22"/>
          <w:szCs w:val="22"/>
        </w:rPr>
        <w:tab/>
        <w:t>(Приложение)</w:t>
      </w:r>
    </w:p>
    <w:p w:rsidR="00D96BEF" w:rsidRDefault="00D96BEF" w:rsidP="00D96BEF">
      <w:pPr>
        <w:rPr>
          <w:sz w:val="22"/>
          <w:szCs w:val="22"/>
        </w:rPr>
      </w:pPr>
    </w:p>
    <w:p w:rsidR="00D96BEF" w:rsidRDefault="00D96BEF" w:rsidP="00D96BEF">
      <w:pPr>
        <w:rPr>
          <w:sz w:val="22"/>
          <w:szCs w:val="22"/>
        </w:rPr>
      </w:pPr>
    </w:p>
    <w:p w:rsidR="00D96BEF" w:rsidRDefault="00D96BEF" w:rsidP="00D96BEF">
      <w:pPr>
        <w:shd w:val="clear" w:color="auto" w:fill="FFFFFF"/>
        <w:spacing w:line="278" w:lineRule="exact"/>
        <w:ind w:left="360"/>
        <w:jc w:val="center"/>
      </w:pPr>
      <w:r>
        <w:rPr>
          <w:b/>
          <w:bCs/>
        </w:rPr>
        <w:t>Состав</w:t>
      </w:r>
    </w:p>
    <w:p w:rsidR="00D96BEF" w:rsidRDefault="00D96BEF" w:rsidP="00D96BEF">
      <w:pPr>
        <w:shd w:val="clear" w:color="auto" w:fill="FFFFFF"/>
        <w:spacing w:line="278" w:lineRule="exact"/>
        <w:ind w:left="365"/>
        <w:jc w:val="center"/>
      </w:pPr>
    </w:p>
    <w:p w:rsidR="00D96BEF" w:rsidRDefault="00D96BEF" w:rsidP="00D96BEF">
      <w:pPr>
        <w:shd w:val="clear" w:color="auto" w:fill="FFFFFF"/>
        <w:spacing w:line="276" w:lineRule="auto"/>
        <w:ind w:left="365"/>
        <w:jc w:val="center"/>
      </w:pPr>
      <w:r>
        <w:rPr>
          <w:b/>
          <w:bCs/>
        </w:rPr>
        <w:t>комиссии по подготовке и проведению публичных слушаний</w:t>
      </w:r>
    </w:p>
    <w:p w:rsidR="00D96BEF" w:rsidRDefault="00D96BEF" w:rsidP="00D96BEF">
      <w:pPr>
        <w:shd w:val="clear" w:color="auto" w:fill="FFFFFF"/>
        <w:spacing w:line="276" w:lineRule="auto"/>
        <w:ind w:left="360"/>
        <w:jc w:val="center"/>
        <w:rPr>
          <w:b/>
        </w:rPr>
      </w:pPr>
      <w:r>
        <w:rPr>
          <w:b/>
          <w:bCs/>
        </w:rPr>
        <w:t>по проекту бюджета сельского поселения «Гурьевка»</w:t>
      </w:r>
      <w:r>
        <w:t xml:space="preserve"> </w:t>
      </w:r>
      <w:r>
        <w:rPr>
          <w:b/>
        </w:rPr>
        <w:t>муниципального района «Прилузский» Республики Коми</w:t>
      </w:r>
      <w:r>
        <w:rPr>
          <w:b/>
          <w:bCs/>
        </w:rPr>
        <w:t xml:space="preserve"> на 2026 год </w:t>
      </w:r>
      <w:r>
        <w:rPr>
          <w:b/>
        </w:rPr>
        <w:t>и плановый период 2027 -2028 годов</w:t>
      </w:r>
    </w:p>
    <w:p w:rsidR="00D96BEF" w:rsidRDefault="00D96BEF" w:rsidP="00D96BEF">
      <w:pPr>
        <w:shd w:val="clear" w:color="auto" w:fill="FFFFFF"/>
        <w:spacing w:line="276" w:lineRule="auto"/>
        <w:ind w:left="360"/>
        <w:jc w:val="center"/>
      </w:pPr>
    </w:p>
    <w:p w:rsidR="00D96BEF" w:rsidRDefault="00D96BEF" w:rsidP="00D96BEF">
      <w:pPr>
        <w:numPr>
          <w:ilvl w:val="0"/>
          <w:numId w:val="36"/>
        </w:numPr>
        <w:shd w:val="clear" w:color="auto" w:fill="FFFFFF"/>
        <w:spacing w:line="276" w:lineRule="auto"/>
        <w:ind w:left="1387"/>
        <w:jc w:val="both"/>
      </w:pPr>
      <w:r>
        <w:t xml:space="preserve"> Яценко М.А - Глава сельского поселения «Гурьевка»;</w:t>
      </w:r>
    </w:p>
    <w:p w:rsidR="00D96BEF" w:rsidRDefault="00D96BEF" w:rsidP="00D96BEF">
      <w:pPr>
        <w:numPr>
          <w:ilvl w:val="0"/>
          <w:numId w:val="36"/>
        </w:numPr>
        <w:shd w:val="clear" w:color="auto" w:fill="FFFFFF"/>
        <w:spacing w:line="276" w:lineRule="auto"/>
        <w:ind w:left="1387"/>
        <w:jc w:val="both"/>
      </w:pPr>
      <w:r>
        <w:t xml:space="preserve"> Сидорова З.Н –  главный  бухгалтер  администрации сельского поселения «Гурьевка»; </w:t>
      </w:r>
    </w:p>
    <w:p w:rsidR="00D96BEF" w:rsidRDefault="00D96BEF" w:rsidP="00D96BEF">
      <w:pPr>
        <w:numPr>
          <w:ilvl w:val="0"/>
          <w:numId w:val="36"/>
        </w:numPr>
        <w:shd w:val="clear" w:color="auto" w:fill="FFFFFF"/>
        <w:spacing w:line="276" w:lineRule="auto"/>
        <w:ind w:left="1387"/>
        <w:jc w:val="both"/>
      </w:pPr>
      <w:r>
        <w:t>Осипов И.А - депутат Совета сельского поселения «Гурьевка»;</w:t>
      </w:r>
    </w:p>
    <w:p w:rsidR="00D96BEF" w:rsidRDefault="00D96BEF" w:rsidP="00D96BEF">
      <w:pPr>
        <w:numPr>
          <w:ilvl w:val="0"/>
          <w:numId w:val="36"/>
        </w:numPr>
        <w:shd w:val="clear" w:color="auto" w:fill="FFFFFF"/>
        <w:spacing w:line="276" w:lineRule="auto"/>
        <w:ind w:left="1387"/>
        <w:jc w:val="both"/>
      </w:pPr>
      <w:r>
        <w:t>Косолапова О.Н- ведущий специалист администрации сельского поселения «Гурьевка».</w:t>
      </w:r>
    </w:p>
    <w:p w:rsidR="00D96BEF" w:rsidRDefault="00D96BEF" w:rsidP="00D96BEF">
      <w:pPr>
        <w:shd w:val="clear" w:color="auto" w:fill="FFFFFF"/>
        <w:spacing w:line="276" w:lineRule="auto"/>
        <w:ind w:firstLine="667"/>
        <w:jc w:val="both"/>
      </w:pPr>
    </w:p>
    <w:p w:rsidR="00D96BEF" w:rsidRDefault="00D96BEF" w:rsidP="00D96BEF">
      <w:pPr>
        <w:shd w:val="clear" w:color="auto" w:fill="FFFFFF"/>
        <w:spacing w:line="276" w:lineRule="auto"/>
        <w:ind w:firstLine="667"/>
        <w:jc w:val="both"/>
      </w:pPr>
    </w:p>
    <w:p w:rsidR="00D96BEF" w:rsidRDefault="00D96BEF" w:rsidP="00D96BEF">
      <w:pPr>
        <w:spacing w:line="276" w:lineRule="auto"/>
      </w:pPr>
    </w:p>
    <w:p w:rsidR="00D96BEF" w:rsidRPr="009D0108" w:rsidRDefault="00D96BEF" w:rsidP="00D96BEF">
      <w:pPr>
        <w:pStyle w:val="a4"/>
        <w:rPr>
          <w:b/>
        </w:rPr>
      </w:pPr>
      <w:r>
        <w:rPr>
          <w:b/>
        </w:rPr>
        <w:t>ПОСТАНОВЛЕНИЕ</w:t>
      </w:r>
    </w:p>
    <w:p w:rsidR="00D96BEF" w:rsidRDefault="00D96BEF" w:rsidP="00D96BEF">
      <w:r>
        <w:t xml:space="preserve">                                                                       </w:t>
      </w:r>
    </w:p>
    <w:p w:rsidR="00D96BEF" w:rsidRPr="00E056C2" w:rsidRDefault="00D96BEF" w:rsidP="00D96BEF">
      <w:pPr>
        <w:framePr w:w="3180" w:h="718" w:hSpace="141" w:wrap="around" w:vAnchor="text" w:hAnchor="page" w:x="1162" w:y="145"/>
        <w:jc w:val="center"/>
        <w:rPr>
          <w:b/>
        </w:rPr>
      </w:pPr>
      <w:r>
        <w:rPr>
          <w:b/>
        </w:rPr>
        <w:t>от  20  ноября    2025</w:t>
      </w:r>
      <w:r w:rsidRPr="00E056C2">
        <w:rPr>
          <w:b/>
        </w:rPr>
        <w:t xml:space="preserve"> года</w:t>
      </w:r>
    </w:p>
    <w:p w:rsidR="00D96BEF" w:rsidRPr="00AE5F31" w:rsidRDefault="00D96BEF" w:rsidP="00D96BEF">
      <w:pPr>
        <w:framePr w:w="3180" w:h="718" w:hSpace="141" w:wrap="around" w:vAnchor="text" w:hAnchor="page" w:x="8182" w:y="145"/>
        <w:jc w:val="center"/>
      </w:pPr>
      <w:r w:rsidRPr="00E056C2">
        <w:rPr>
          <w:b/>
        </w:rPr>
        <w:t xml:space="preserve">№ </w:t>
      </w:r>
      <w:r>
        <w:rPr>
          <w:b/>
        </w:rPr>
        <w:t xml:space="preserve"> 44</w:t>
      </w:r>
    </w:p>
    <w:p w:rsidR="00D96BEF" w:rsidRDefault="00D96BEF" w:rsidP="00D96BEF">
      <w:pPr>
        <w:pStyle w:val="a4"/>
        <w:jc w:val="left"/>
      </w:pPr>
    </w:p>
    <w:p w:rsidR="00C3246E" w:rsidRDefault="00C3246E" w:rsidP="00D96BEF">
      <w:pPr>
        <w:rPr>
          <w:b/>
          <w:sz w:val="32"/>
          <w:szCs w:val="32"/>
        </w:rPr>
      </w:pPr>
    </w:p>
    <w:p w:rsidR="00D96BEF" w:rsidRDefault="00D96BEF" w:rsidP="00D96BEF">
      <w:pPr>
        <w:rPr>
          <w:b/>
          <w:sz w:val="32"/>
          <w:szCs w:val="32"/>
        </w:rPr>
      </w:pPr>
    </w:p>
    <w:p w:rsidR="00D96BEF" w:rsidRDefault="00D96BEF" w:rsidP="00D96BEF">
      <w:pPr>
        <w:autoSpaceDE w:val="0"/>
        <w:autoSpaceDN w:val="0"/>
        <w:adjustRightInd w:val="0"/>
        <w:jc w:val="center"/>
        <w:rPr>
          <w:b/>
        </w:rPr>
      </w:pPr>
      <w:r>
        <w:rPr>
          <w:b/>
        </w:rPr>
        <w:t xml:space="preserve">Об утверждении перечня главных администраторов доходов бюджета </w:t>
      </w:r>
    </w:p>
    <w:p w:rsidR="00D96BEF" w:rsidRDefault="00D96BEF" w:rsidP="00D96BEF">
      <w:pPr>
        <w:autoSpaceDE w:val="0"/>
        <w:autoSpaceDN w:val="0"/>
        <w:adjustRightInd w:val="0"/>
        <w:jc w:val="center"/>
        <w:rPr>
          <w:b/>
        </w:rPr>
      </w:pPr>
      <w:r>
        <w:rPr>
          <w:b/>
        </w:rPr>
        <w:t>сельского поселения «Гурьевка» муниципального района «Прилузский» Республики Коми и порядка внесения изменений в перечень главных администраторов доходов бюджета  сельского поселения «Гурьевка» муниципального района «Прилузский» Республики Коми</w:t>
      </w:r>
    </w:p>
    <w:p w:rsidR="00D96BEF" w:rsidRDefault="00D96BEF" w:rsidP="00D96BEF">
      <w:pPr>
        <w:pStyle w:val="ConsPlusTitle"/>
        <w:jc w:val="both"/>
        <w:rPr>
          <w:b w:val="0"/>
          <w:highlight w:val="yellow"/>
        </w:rPr>
      </w:pPr>
    </w:p>
    <w:p w:rsidR="00D96BEF" w:rsidRDefault="00D96BEF" w:rsidP="00D96BEF">
      <w:pPr>
        <w:pStyle w:val="ConsPlusTitle"/>
        <w:ind w:firstLine="709"/>
        <w:jc w:val="both"/>
        <w:rPr>
          <w:b w:val="0"/>
        </w:rPr>
      </w:pPr>
      <w:r>
        <w:rPr>
          <w:b w:val="0"/>
        </w:rPr>
        <w:t>В соответствии со</w:t>
      </w:r>
      <w:hyperlink r:id="rId15" w:history="1"/>
      <w:r>
        <w:t xml:space="preserve"> </w:t>
      </w:r>
      <w:r>
        <w:rPr>
          <w:b w:val="0"/>
        </w:rPr>
        <w:t xml:space="preserve">статьей 165 Бюджетного кодекса Российской Федерации, постановлением Правительства Российской Федерации от 16 сентября 2021 г.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w:t>
      </w:r>
      <w:r w:rsidRPr="00450D18">
        <w:rPr>
          <w:b w:val="0"/>
        </w:rPr>
        <w:t>Приказ</w:t>
      </w:r>
      <w:r>
        <w:rPr>
          <w:b w:val="0"/>
        </w:rPr>
        <w:t xml:space="preserve">а Минфина России от 10.06.2025 N 70н </w:t>
      </w:r>
      <w:r w:rsidRPr="00450D18">
        <w:rPr>
          <w:b w:val="0"/>
        </w:rPr>
        <w:t>"Об утверждении кодов (перечней кодов) бюджетной классификации Российской Федерации на 2026 год (на 2026 год и на плановый период 2027 и 2028 годов)"</w:t>
      </w:r>
      <w:r>
        <w:rPr>
          <w:b w:val="0"/>
        </w:rPr>
        <w:t>, администрация сельского поселения «Гурьевка» постановляет:</w:t>
      </w:r>
    </w:p>
    <w:p w:rsidR="00D96BEF" w:rsidRDefault="00D96BEF" w:rsidP="00D96BEF">
      <w:pPr>
        <w:autoSpaceDE w:val="0"/>
        <w:autoSpaceDN w:val="0"/>
        <w:adjustRightInd w:val="0"/>
        <w:ind w:firstLine="567"/>
        <w:jc w:val="both"/>
      </w:pPr>
      <w:r>
        <w:t>1.Утвердить</w:t>
      </w:r>
      <w:bookmarkStart w:id="7" w:name="_Hlk86143895"/>
      <w:r>
        <w:t>:</w:t>
      </w:r>
    </w:p>
    <w:p w:rsidR="00D96BEF" w:rsidRDefault="00D96BEF" w:rsidP="00D96BEF">
      <w:pPr>
        <w:autoSpaceDE w:val="0"/>
        <w:autoSpaceDN w:val="0"/>
        <w:adjustRightInd w:val="0"/>
        <w:ind w:firstLine="567"/>
        <w:jc w:val="both"/>
      </w:pPr>
      <w:r>
        <w:t>1) Перечень главных администраторов доходов бюджета сельского поселения «Гурьевка» муниципального района «Прилузский» Республики Коми, согласно приложению 1 к настоящему постановлению.</w:t>
      </w:r>
    </w:p>
    <w:p w:rsidR="00D96BEF" w:rsidRDefault="00D96BEF" w:rsidP="00D96BEF">
      <w:pPr>
        <w:tabs>
          <w:tab w:val="left" w:pos="1134"/>
        </w:tabs>
        <w:autoSpaceDE w:val="0"/>
        <w:autoSpaceDN w:val="0"/>
        <w:adjustRightInd w:val="0"/>
        <w:ind w:firstLine="567"/>
        <w:jc w:val="both"/>
      </w:pPr>
      <w:r>
        <w:t>2) Порядок внесения изменений в перечень главных администраторов доходов  бюджета сельского поселения «Гурьевка» муниципального района «Прилузский» Республики Коми, согласно приложению  2 к настоящему постановлению.</w:t>
      </w:r>
    </w:p>
    <w:p w:rsidR="00D96BEF" w:rsidRDefault="00D96BEF" w:rsidP="00D96BEF">
      <w:pPr>
        <w:autoSpaceDE w:val="0"/>
        <w:autoSpaceDN w:val="0"/>
        <w:adjustRightInd w:val="0"/>
        <w:ind w:firstLine="567"/>
        <w:jc w:val="both"/>
      </w:pPr>
      <w:r>
        <w:t xml:space="preserve">2. </w:t>
      </w:r>
      <w:bookmarkEnd w:id="7"/>
      <w:r>
        <w:t xml:space="preserve">Настоящее постановление вступает в силу со дня его принятия  и применяется к правоотношениям, возникающим при составлении и исполнении бюджета сельского поселения </w:t>
      </w:r>
      <w:r>
        <w:lastRenderedPageBreak/>
        <w:t>«Гурьевка» муниципального района «Прилузский» Республики Коми, начиная с бюджетов на 2026 год и на плановый период 2027 и 2028 годов.</w:t>
      </w:r>
    </w:p>
    <w:p w:rsidR="00D96BEF" w:rsidRDefault="00D96BEF" w:rsidP="00D96BEF">
      <w:pPr>
        <w:pStyle w:val="a9"/>
        <w:tabs>
          <w:tab w:val="left" w:pos="851"/>
          <w:tab w:val="left" w:pos="993"/>
        </w:tabs>
        <w:jc w:val="both"/>
        <w:rPr>
          <w:bCs/>
          <w:sz w:val="24"/>
          <w:szCs w:val="24"/>
        </w:rPr>
      </w:pPr>
      <w:r>
        <w:rPr>
          <w:rFonts w:ascii="Times New Roman" w:hAnsi="Times New Roman"/>
          <w:sz w:val="24"/>
          <w:szCs w:val="24"/>
        </w:rPr>
        <w:t xml:space="preserve">          3.Настоящее постановление подлежит опубликованию в бюллетене «Информационный вестник Совета и администрации сельского поселения «</w:t>
      </w:r>
      <w:r>
        <w:rPr>
          <w:szCs w:val="24"/>
        </w:rPr>
        <w:t>Гурьевка</w:t>
      </w:r>
      <w:r>
        <w:rPr>
          <w:rFonts w:ascii="Times New Roman" w:hAnsi="Times New Roman"/>
          <w:sz w:val="24"/>
          <w:szCs w:val="24"/>
        </w:rPr>
        <w:t>»  и</w:t>
      </w:r>
      <w:r>
        <w:rPr>
          <w:szCs w:val="24"/>
        </w:rPr>
        <w:t xml:space="preserve"> </w:t>
      </w:r>
      <w:r w:rsidRPr="00ED47D6">
        <w:rPr>
          <w:rFonts w:ascii="Times New Roman" w:hAnsi="Times New Roman"/>
          <w:bCs/>
          <w:sz w:val="24"/>
          <w:szCs w:val="24"/>
        </w:rPr>
        <w:t>размещению на официальном сайте администрации сельского поселения «</w:t>
      </w:r>
      <w:r>
        <w:rPr>
          <w:rFonts w:ascii="Times New Roman" w:hAnsi="Times New Roman"/>
          <w:bCs/>
          <w:sz w:val="24"/>
          <w:szCs w:val="24"/>
        </w:rPr>
        <w:t>Гурьевка</w:t>
      </w:r>
      <w:r w:rsidRPr="00ED47D6">
        <w:rPr>
          <w:rFonts w:ascii="Times New Roman" w:hAnsi="Times New Roman"/>
          <w:bCs/>
          <w:sz w:val="24"/>
          <w:szCs w:val="24"/>
        </w:rPr>
        <w:t>»</w:t>
      </w:r>
      <w:r>
        <w:rPr>
          <w:rStyle w:val="ae"/>
          <w:rFonts w:ascii="Times New Roman" w:hAnsi="Times New Roman"/>
        </w:rPr>
        <w:t>:</w:t>
      </w:r>
      <w:r w:rsidRPr="00257F45">
        <w:rPr>
          <w:rFonts w:ascii="Times New Roman" w:hAnsi="Times New Roman"/>
          <w:bCs/>
          <w:color w:val="273350"/>
          <w:sz w:val="24"/>
          <w:szCs w:val="24"/>
          <w:shd w:val="clear" w:color="auto" w:fill="FFFFFF"/>
        </w:rPr>
        <w:t>https://gurevka-r11.gosweb.gosuslugi.ru</w:t>
      </w:r>
      <w:r w:rsidRPr="00257F45">
        <w:rPr>
          <w:rFonts w:ascii="Times New Roman" w:hAnsi="Times New Roman"/>
          <w:bCs/>
          <w:sz w:val="24"/>
          <w:szCs w:val="24"/>
        </w:rPr>
        <w:t>.</w:t>
      </w:r>
      <w:r w:rsidRPr="00257F45">
        <w:rPr>
          <w:bCs/>
          <w:sz w:val="24"/>
          <w:szCs w:val="24"/>
        </w:rPr>
        <w:t xml:space="preserve"> </w:t>
      </w:r>
    </w:p>
    <w:p w:rsidR="00D96BEF" w:rsidRDefault="00D96BEF" w:rsidP="00D96BEF">
      <w:pPr>
        <w:tabs>
          <w:tab w:val="left" w:pos="851"/>
        </w:tabs>
        <w:ind w:left="360"/>
        <w:jc w:val="both"/>
      </w:pPr>
      <w:r>
        <w:t>4. Отменить следующие  п</w:t>
      </w:r>
      <w:r w:rsidRPr="00397F86">
        <w:t>остановлени</w:t>
      </w:r>
      <w:r>
        <w:t>я</w:t>
      </w:r>
      <w:r w:rsidRPr="00397F86">
        <w:t xml:space="preserve"> администрации сельского поселения «</w:t>
      </w:r>
      <w:r>
        <w:t>Гурьевка</w:t>
      </w:r>
      <w:r w:rsidRPr="00397F86">
        <w:t>»</w:t>
      </w:r>
      <w:r>
        <w:t>:</w:t>
      </w:r>
    </w:p>
    <w:p w:rsidR="00D96BEF" w:rsidRDefault="00D96BEF" w:rsidP="00D96BEF">
      <w:pPr>
        <w:tabs>
          <w:tab w:val="left" w:pos="851"/>
        </w:tabs>
        <w:ind w:left="567"/>
        <w:jc w:val="both"/>
      </w:pPr>
      <w:r>
        <w:t>- от 24 декабря 2021г.  № 49</w:t>
      </w:r>
      <w:r w:rsidRPr="00461284">
        <w:t xml:space="preserve"> «Об утверждении перечня главных администраторов доходов бюджета сельского поселения «</w:t>
      </w:r>
      <w:r>
        <w:t>Гурьевка</w:t>
      </w:r>
      <w:r w:rsidRPr="00461284">
        <w:t>» муниципального района «Прилузский» Республики Коми и порядка внесения изменений в перечень главных администраторов доходов бюджета сельского поселения «</w:t>
      </w:r>
      <w:r>
        <w:t>Гурьевка</w:t>
      </w:r>
      <w:r w:rsidRPr="00461284">
        <w:t>» муниципального района «Прилузский» Республики Коми</w:t>
      </w:r>
      <w:r>
        <w:t>»;</w:t>
      </w:r>
    </w:p>
    <w:p w:rsidR="00D96BEF" w:rsidRDefault="00D96BEF" w:rsidP="00D96BEF">
      <w:pPr>
        <w:tabs>
          <w:tab w:val="left" w:pos="851"/>
        </w:tabs>
        <w:ind w:left="567"/>
        <w:jc w:val="both"/>
      </w:pPr>
      <w:r>
        <w:t>- от 14 ноября  2024г. № 23 «</w:t>
      </w:r>
      <w:r w:rsidRPr="00461284">
        <w:t>«О внесении изменений в постановление администрации сельского поселения «</w:t>
      </w:r>
      <w:r>
        <w:t>Гурьевка</w:t>
      </w:r>
      <w:r w:rsidRPr="00461284">
        <w:t>» муниципального района «П</w:t>
      </w:r>
      <w:r>
        <w:t>рилузский» Республики Коми от 24 декабря 2021 года  № 49</w:t>
      </w:r>
      <w:r w:rsidRPr="00461284">
        <w:t xml:space="preserve"> «Об утверждении перечня главных администраторов доходов бюджета сельского поселения «</w:t>
      </w:r>
      <w:r>
        <w:t>Гурьевка</w:t>
      </w:r>
      <w:r w:rsidRPr="00461284">
        <w:t>» муниципального района «Прилузский» Республики Коми и порядка внесения изменений в перечень главных администраторов доходов бюджета сельского поселения «</w:t>
      </w:r>
      <w:r>
        <w:t>Гурьевка</w:t>
      </w:r>
      <w:r w:rsidRPr="00461284">
        <w:t>» муниципального района «Прилузский» Республики Коми»</w:t>
      </w:r>
      <w:r>
        <w:t>;</w:t>
      </w:r>
    </w:p>
    <w:p w:rsidR="00D96BEF" w:rsidRPr="00932187" w:rsidRDefault="00D96BEF" w:rsidP="00D96BEF">
      <w:pPr>
        <w:tabs>
          <w:tab w:val="left" w:pos="851"/>
        </w:tabs>
        <w:ind w:left="567"/>
        <w:jc w:val="both"/>
      </w:pPr>
      <w:r>
        <w:t>-</w:t>
      </w:r>
      <w:r w:rsidRPr="00932187">
        <w:t xml:space="preserve"> </w:t>
      </w:r>
      <w:r>
        <w:t>от 17 июля  2025г. № 23 «</w:t>
      </w:r>
      <w:r w:rsidRPr="00461284">
        <w:t>«О внесении изменений в постановление администрации сельского поселения «</w:t>
      </w:r>
      <w:r>
        <w:t>Гурьевка</w:t>
      </w:r>
      <w:r w:rsidRPr="00461284">
        <w:t>» муниципального района «П</w:t>
      </w:r>
      <w:r>
        <w:t>рилузский» Республики Коми от 24 декабря 2021 года  № 49</w:t>
      </w:r>
      <w:r w:rsidRPr="00461284">
        <w:t xml:space="preserve"> «Об утверждении перечня главных администраторов доходов бюджета сельского поселения «</w:t>
      </w:r>
      <w:r>
        <w:t>Гурьевка</w:t>
      </w:r>
      <w:r w:rsidRPr="00461284">
        <w:t>» муниципального района «Прилузский» Республики Коми и порядка внесения изменений в перечень главных администраторов доходов бюджета сельского поселения «</w:t>
      </w:r>
      <w:r>
        <w:t>Гурьевка</w:t>
      </w:r>
      <w:r w:rsidRPr="00461284">
        <w:t>» муниципального района «Прилузский» Республики Коми»</w:t>
      </w:r>
      <w:r>
        <w:t>.</w:t>
      </w:r>
    </w:p>
    <w:p w:rsidR="00D96BEF" w:rsidRDefault="00D96BEF" w:rsidP="00D96BEF">
      <w:pPr>
        <w:pStyle w:val="ab"/>
        <w:tabs>
          <w:tab w:val="left" w:pos="851"/>
        </w:tabs>
        <w:autoSpaceDE w:val="0"/>
        <w:autoSpaceDN w:val="0"/>
        <w:adjustRightInd w:val="0"/>
        <w:ind w:left="0" w:firstLine="567"/>
        <w:jc w:val="both"/>
        <w:rPr>
          <w:color w:val="FF0000"/>
          <w:szCs w:val="24"/>
        </w:rPr>
      </w:pPr>
      <w:r>
        <w:rPr>
          <w:szCs w:val="24"/>
        </w:rPr>
        <w:t>5.Контроль исполнения настоящего постановления оставляю за собой.</w:t>
      </w:r>
    </w:p>
    <w:p w:rsidR="00D96BEF" w:rsidRDefault="00D96BEF" w:rsidP="00D96BEF">
      <w:pPr>
        <w:autoSpaceDE w:val="0"/>
        <w:autoSpaceDN w:val="0"/>
        <w:adjustRightInd w:val="0"/>
        <w:jc w:val="both"/>
      </w:pPr>
    </w:p>
    <w:p w:rsidR="00D96BEF" w:rsidRDefault="00D96BEF" w:rsidP="00D96BEF">
      <w:pPr>
        <w:autoSpaceDE w:val="0"/>
        <w:autoSpaceDN w:val="0"/>
        <w:adjustRightInd w:val="0"/>
        <w:jc w:val="both"/>
      </w:pPr>
      <w:r>
        <w:t xml:space="preserve">                Глава сельского поселения «Гурьевка»                                             М.А.Яценко</w:t>
      </w:r>
    </w:p>
    <w:p w:rsidR="00D96BEF" w:rsidRDefault="00D96BEF" w:rsidP="00D96BEF">
      <w:pPr>
        <w:autoSpaceDE w:val="0"/>
        <w:autoSpaceDN w:val="0"/>
        <w:adjustRightInd w:val="0"/>
        <w:jc w:val="both"/>
      </w:pPr>
    </w:p>
    <w:p w:rsidR="00D96BEF" w:rsidRDefault="00D96BEF" w:rsidP="00D96BEF">
      <w:pPr>
        <w:pStyle w:val="ConsPlusNormal"/>
        <w:jc w:val="right"/>
        <w:rPr>
          <w:rFonts w:ascii="Times New Roman" w:hAnsi="Times New Roman"/>
          <w:sz w:val="24"/>
          <w:szCs w:val="24"/>
        </w:rPr>
      </w:pP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Утвержден</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сельского поселения «Гурьевка»</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 xml:space="preserve">от  20 ноября  2025г. № 44 </w:t>
      </w:r>
    </w:p>
    <w:p w:rsidR="00D96BEF" w:rsidRDefault="00D96BEF" w:rsidP="00D96BEF">
      <w:pPr>
        <w:widowControl w:val="0"/>
        <w:autoSpaceDE w:val="0"/>
        <w:autoSpaceDN w:val="0"/>
        <w:adjustRightInd w:val="0"/>
        <w:jc w:val="right"/>
      </w:pPr>
      <w:r>
        <w:t>(приложение  1)</w:t>
      </w:r>
    </w:p>
    <w:p w:rsidR="00D96BEF" w:rsidRDefault="00D96BEF" w:rsidP="00D96BEF">
      <w:pPr>
        <w:widowControl w:val="0"/>
        <w:autoSpaceDE w:val="0"/>
        <w:autoSpaceDN w:val="0"/>
        <w:adjustRightInd w:val="0"/>
        <w:jc w:val="right"/>
      </w:pPr>
    </w:p>
    <w:p w:rsidR="00D96BEF" w:rsidRDefault="00D96BEF" w:rsidP="00D96BEF">
      <w:pPr>
        <w:jc w:val="center"/>
        <w:rPr>
          <w:b/>
        </w:rPr>
      </w:pPr>
      <w:r>
        <w:rPr>
          <w:b/>
        </w:rPr>
        <w:t xml:space="preserve">Перечень </w:t>
      </w:r>
    </w:p>
    <w:p w:rsidR="00D96BEF" w:rsidRDefault="00D96BEF" w:rsidP="00D96BEF">
      <w:pPr>
        <w:widowControl w:val="0"/>
        <w:autoSpaceDE w:val="0"/>
        <w:autoSpaceDN w:val="0"/>
        <w:adjustRightInd w:val="0"/>
        <w:jc w:val="center"/>
      </w:pPr>
      <w:r>
        <w:rPr>
          <w:b/>
        </w:rPr>
        <w:t>главных администраторов доходов бюджета сельского поселения «Гурьевка» муниципального района «Прилузский» Республики Коми</w:t>
      </w:r>
    </w:p>
    <w:p w:rsidR="00D96BEF" w:rsidRDefault="00D96BEF" w:rsidP="00D96BEF">
      <w:pPr>
        <w:widowControl w:val="0"/>
        <w:autoSpaceDE w:val="0"/>
        <w:autoSpaceDN w:val="0"/>
        <w:adjustRightInd w:val="0"/>
        <w:jc w:val="right"/>
      </w:pPr>
    </w:p>
    <w:p w:rsidR="00D96BEF" w:rsidRPr="00DD0190" w:rsidRDefault="00D96BEF" w:rsidP="00D96BEF">
      <w:pPr>
        <w:pStyle w:val="ConsPlusNonformat"/>
        <w:jc w:val="center"/>
        <w:rPr>
          <w:rFonts w:ascii="Times New Roman" w:hAnsi="Times New Roman" w:cs="Times New Roman"/>
          <w:b/>
          <w:sz w:val="22"/>
          <w:szCs w:val="22"/>
        </w:rPr>
      </w:pPr>
    </w:p>
    <w:tbl>
      <w:tblPr>
        <w:tblW w:w="15938" w:type="dxa"/>
        <w:tblLayout w:type="fixed"/>
        <w:tblCellMar>
          <w:left w:w="30" w:type="dxa"/>
          <w:right w:w="30" w:type="dxa"/>
        </w:tblCellMar>
        <w:tblLook w:val="0000"/>
      </w:tblPr>
      <w:tblGrid>
        <w:gridCol w:w="1418"/>
        <w:gridCol w:w="30"/>
        <w:gridCol w:w="2521"/>
        <w:gridCol w:w="5700"/>
        <w:gridCol w:w="6269"/>
      </w:tblGrid>
      <w:tr w:rsidR="00D96BEF" w:rsidRPr="00DD0190" w:rsidTr="00D679E8">
        <w:trPr>
          <w:gridAfter w:val="1"/>
          <w:wAfter w:w="6269" w:type="dxa"/>
          <w:trHeight w:val="170"/>
        </w:trPr>
        <w:tc>
          <w:tcPr>
            <w:tcW w:w="3969" w:type="dxa"/>
            <w:gridSpan w:val="3"/>
            <w:tcBorders>
              <w:top w:val="single" w:sz="4" w:space="0" w:color="auto"/>
              <w:left w:val="single" w:sz="4" w:space="0" w:color="auto"/>
              <w:bottom w:val="single" w:sz="4" w:space="0" w:color="auto"/>
              <w:right w:val="single" w:sz="4" w:space="0" w:color="auto"/>
            </w:tcBorders>
          </w:tcPr>
          <w:p w:rsidR="00D96BEF" w:rsidRPr="00DD0190" w:rsidRDefault="00D96BEF" w:rsidP="00D679E8">
            <w:pPr>
              <w:autoSpaceDE w:val="0"/>
              <w:autoSpaceDN w:val="0"/>
              <w:adjustRightInd w:val="0"/>
              <w:ind w:right="126"/>
              <w:jc w:val="center"/>
              <w:rPr>
                <w:bCs/>
                <w:color w:val="000000"/>
                <w:sz w:val="22"/>
                <w:szCs w:val="22"/>
              </w:rPr>
            </w:pPr>
            <w:r w:rsidRPr="00DD0190">
              <w:rPr>
                <w:bCs/>
                <w:color w:val="000000"/>
                <w:sz w:val="22"/>
                <w:szCs w:val="22"/>
              </w:rPr>
              <w:t>Код бюджетной классификации Российской Федерации</w:t>
            </w:r>
          </w:p>
        </w:tc>
        <w:tc>
          <w:tcPr>
            <w:tcW w:w="5700" w:type="dxa"/>
            <w:vMerge w:val="restart"/>
            <w:tcBorders>
              <w:top w:val="single" w:sz="4" w:space="0" w:color="auto"/>
              <w:left w:val="single" w:sz="4" w:space="0" w:color="auto"/>
              <w:right w:val="single" w:sz="4" w:space="0" w:color="auto"/>
            </w:tcBorders>
            <w:vAlign w:val="center"/>
          </w:tcPr>
          <w:p w:rsidR="00D96BEF" w:rsidRPr="00DD0190" w:rsidRDefault="00D96BEF" w:rsidP="00D679E8">
            <w:pPr>
              <w:autoSpaceDE w:val="0"/>
              <w:autoSpaceDN w:val="0"/>
              <w:adjustRightInd w:val="0"/>
              <w:ind w:right="126"/>
              <w:jc w:val="center"/>
              <w:rPr>
                <w:b/>
                <w:bCs/>
                <w:color w:val="000000"/>
                <w:sz w:val="22"/>
                <w:szCs w:val="22"/>
              </w:rPr>
            </w:pPr>
            <w:r w:rsidRPr="00DD0190">
              <w:rPr>
                <w:sz w:val="22"/>
                <w:szCs w:val="22"/>
              </w:rPr>
              <w:t>Наименование главного администратора доходов бюджета сельского поселения «Гурьевка»  муниципального района «Прилузский» Республики Коми, наименование вида (подвида) доходов бюджета сельского поселения «Гурьевка»  муниципального района «Прилузский» Республики Коми.</w:t>
            </w:r>
          </w:p>
        </w:tc>
      </w:tr>
      <w:tr w:rsidR="00D96BEF" w:rsidRPr="00DD0190" w:rsidTr="00D679E8">
        <w:trPr>
          <w:gridAfter w:val="1"/>
          <w:wAfter w:w="6269" w:type="dxa"/>
          <w:trHeight w:val="183"/>
        </w:trPr>
        <w:tc>
          <w:tcPr>
            <w:tcW w:w="1418"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sz w:val="22"/>
                <w:szCs w:val="22"/>
              </w:rPr>
            </w:pPr>
            <w:r w:rsidRPr="00DD0190">
              <w:rPr>
                <w:sz w:val="22"/>
                <w:szCs w:val="22"/>
              </w:rPr>
              <w:t>главного администра</w:t>
            </w:r>
          </w:p>
          <w:p w:rsidR="00D96BEF" w:rsidRPr="00DD0190" w:rsidRDefault="00D96BEF" w:rsidP="00D679E8">
            <w:pPr>
              <w:autoSpaceDE w:val="0"/>
              <w:autoSpaceDN w:val="0"/>
              <w:adjustRightInd w:val="0"/>
              <w:jc w:val="center"/>
              <w:rPr>
                <w:bCs/>
                <w:color w:val="000000"/>
                <w:sz w:val="22"/>
                <w:szCs w:val="22"/>
              </w:rPr>
            </w:pPr>
            <w:r w:rsidRPr="00DD0190">
              <w:rPr>
                <w:sz w:val="22"/>
                <w:szCs w:val="22"/>
              </w:rPr>
              <w:t>тора доходов</w:t>
            </w:r>
          </w:p>
        </w:tc>
        <w:tc>
          <w:tcPr>
            <w:tcW w:w="2551"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bCs/>
                <w:color w:val="000000"/>
                <w:sz w:val="22"/>
                <w:szCs w:val="22"/>
              </w:rPr>
            </w:pPr>
            <w:r w:rsidRPr="00DD0190">
              <w:rPr>
                <w:sz w:val="22"/>
                <w:szCs w:val="22"/>
              </w:rPr>
              <w:t>вида (подвида) доходов бюджета сельского поселения «Гурьевка» муниципального района «Прилузский» Республики Коми.</w:t>
            </w:r>
          </w:p>
        </w:tc>
        <w:tc>
          <w:tcPr>
            <w:tcW w:w="5700" w:type="dxa"/>
            <w:vMerge/>
            <w:tcBorders>
              <w:left w:val="single" w:sz="4"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b/>
                <w:bCs/>
                <w:color w:val="000000"/>
                <w:sz w:val="22"/>
                <w:szCs w:val="22"/>
              </w:rPr>
            </w:pPr>
          </w:p>
        </w:tc>
      </w:tr>
      <w:tr w:rsidR="00D96BEF" w:rsidRPr="00DD0190" w:rsidTr="00D679E8">
        <w:trPr>
          <w:gridAfter w:val="1"/>
          <w:wAfter w:w="6269" w:type="dxa"/>
          <w:trHeight w:val="293"/>
        </w:trPr>
        <w:tc>
          <w:tcPr>
            <w:tcW w:w="3969" w:type="dxa"/>
            <w:gridSpan w:val="3"/>
            <w:tcBorders>
              <w:top w:val="single" w:sz="4" w:space="0" w:color="auto"/>
              <w:left w:val="single" w:sz="6" w:space="0" w:color="auto"/>
              <w:bottom w:val="single" w:sz="4" w:space="0" w:color="auto"/>
              <w:right w:val="single" w:sz="6" w:space="0" w:color="auto"/>
            </w:tcBorders>
          </w:tcPr>
          <w:p w:rsidR="00D96BEF" w:rsidRPr="00DD0190" w:rsidRDefault="00D96BEF" w:rsidP="00D679E8">
            <w:pPr>
              <w:rPr>
                <w:b/>
                <w:sz w:val="22"/>
                <w:szCs w:val="22"/>
              </w:rPr>
            </w:pPr>
            <w:r>
              <w:rPr>
                <w:b/>
                <w:sz w:val="22"/>
                <w:szCs w:val="22"/>
              </w:rPr>
              <w:t xml:space="preserve">          </w:t>
            </w:r>
            <w:r w:rsidRPr="00DD0190">
              <w:rPr>
                <w:b/>
                <w:sz w:val="22"/>
                <w:szCs w:val="22"/>
              </w:rPr>
              <w:t>182</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both"/>
              <w:rPr>
                <w:b/>
                <w:sz w:val="22"/>
                <w:szCs w:val="22"/>
              </w:rPr>
            </w:pPr>
            <w:r w:rsidRPr="00DD0190">
              <w:rPr>
                <w:b/>
                <w:snapToGrid w:val="0"/>
                <w:sz w:val="22"/>
                <w:szCs w:val="22"/>
              </w:rPr>
              <w:t>Управление Федеральной налоговой службы по Республике Коми</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sidRPr="00DD0190">
              <w:rPr>
                <w:sz w:val="22"/>
                <w:szCs w:val="22"/>
              </w:rPr>
              <w:t>1 01 02010 01 0000 110</w:t>
            </w:r>
          </w:p>
          <w:p w:rsidR="00D96BEF" w:rsidRPr="00DD0190" w:rsidRDefault="00D96BEF" w:rsidP="00D679E8">
            <w:pPr>
              <w:rPr>
                <w:sz w:val="22"/>
                <w:szCs w:val="22"/>
              </w:rPr>
            </w:pPr>
          </w:p>
        </w:tc>
        <w:tc>
          <w:tcPr>
            <w:tcW w:w="5700" w:type="dxa"/>
            <w:tcBorders>
              <w:top w:val="single" w:sz="4" w:space="0" w:color="auto"/>
              <w:left w:val="single" w:sz="6" w:space="0" w:color="auto"/>
              <w:bottom w:val="single" w:sz="4" w:space="0" w:color="auto"/>
              <w:right w:val="single" w:sz="6" w:space="0" w:color="auto"/>
            </w:tcBorders>
          </w:tcPr>
          <w:p w:rsidR="00D96BEF" w:rsidRPr="00F04409" w:rsidRDefault="00D96BEF" w:rsidP="00D679E8">
            <w:pPr>
              <w:jc w:val="both"/>
              <w:rPr>
                <w:color w:val="000000"/>
                <w:sz w:val="22"/>
                <w:szCs w:val="22"/>
              </w:rPr>
            </w:pPr>
            <w:r w:rsidRPr="00F04409">
              <w:rPr>
                <w:color w:val="000000"/>
                <w:sz w:val="22"/>
                <w:szCs w:val="2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Pr="00F04409">
              <w:rPr>
                <w:color w:val="000000"/>
                <w:sz w:val="22"/>
                <w:szCs w:val="22"/>
              </w:rPr>
              <w:lastRenderedPageBreak/>
              <w:t>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DE3586" w:rsidRDefault="00D96BEF" w:rsidP="00D679E8">
            <w:pPr>
              <w:jc w:val="center"/>
              <w:rPr>
                <w:sz w:val="22"/>
                <w:szCs w:val="22"/>
              </w:rPr>
            </w:pPr>
            <w:r w:rsidRPr="00DE3586">
              <w:rPr>
                <w:sz w:val="22"/>
                <w:szCs w:val="22"/>
              </w:rPr>
              <w:lastRenderedPageBreak/>
              <w:t>182</w:t>
            </w:r>
          </w:p>
        </w:tc>
        <w:tc>
          <w:tcPr>
            <w:tcW w:w="2521" w:type="dxa"/>
            <w:tcBorders>
              <w:top w:val="single" w:sz="4" w:space="0" w:color="auto"/>
              <w:left w:val="single" w:sz="4" w:space="0" w:color="auto"/>
              <w:bottom w:val="single" w:sz="4" w:space="0" w:color="auto"/>
              <w:right w:val="single" w:sz="6" w:space="0" w:color="auto"/>
            </w:tcBorders>
          </w:tcPr>
          <w:p w:rsidR="00D96BEF" w:rsidRPr="00DE3586" w:rsidRDefault="00D96BEF" w:rsidP="00D679E8">
            <w:pPr>
              <w:rPr>
                <w:sz w:val="22"/>
                <w:szCs w:val="22"/>
              </w:rPr>
            </w:pPr>
            <w:r w:rsidRPr="00DE3586">
              <w:rPr>
                <w:sz w:val="22"/>
                <w:szCs w:val="22"/>
              </w:rPr>
              <w:t>1 01 02020 01 0000 110</w:t>
            </w:r>
          </w:p>
        </w:tc>
        <w:tc>
          <w:tcPr>
            <w:tcW w:w="5700" w:type="dxa"/>
            <w:tcBorders>
              <w:top w:val="single" w:sz="4" w:space="0" w:color="auto"/>
              <w:left w:val="single" w:sz="6" w:space="0" w:color="auto"/>
              <w:bottom w:val="single" w:sz="4" w:space="0" w:color="auto"/>
              <w:right w:val="single" w:sz="6" w:space="0" w:color="auto"/>
            </w:tcBorders>
          </w:tcPr>
          <w:p w:rsidR="00D96BEF" w:rsidRPr="00DE3586" w:rsidRDefault="00D96BEF" w:rsidP="00D679E8">
            <w:pPr>
              <w:jc w:val="both"/>
              <w:rPr>
                <w:sz w:val="22"/>
                <w:szCs w:val="22"/>
              </w:rPr>
            </w:pPr>
            <w:r w:rsidRPr="00DE3586">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DE3586">
                <w:rPr>
                  <w:sz w:val="22"/>
                  <w:szCs w:val="22"/>
                </w:rPr>
                <w:t>статьей 227</w:t>
              </w:r>
            </w:hyperlink>
            <w:r w:rsidRPr="00DE3586">
              <w:rPr>
                <w:sz w:val="22"/>
                <w:szCs w:val="22"/>
              </w:rPr>
              <w:t xml:space="preserve"> Налогового кодекса Российской Федерации</w:t>
            </w:r>
          </w:p>
        </w:tc>
      </w:tr>
      <w:tr w:rsidR="00D96BEF" w:rsidRPr="00DD0190" w:rsidTr="00D679E8">
        <w:trPr>
          <w:gridAfter w:val="1"/>
          <w:wAfter w:w="6269" w:type="dxa"/>
          <w:trHeight w:val="2550"/>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sidRPr="00DD0190">
              <w:rPr>
                <w:sz w:val="22"/>
                <w:szCs w:val="22"/>
              </w:rPr>
              <w:t>1 01 02030 01 0000 110</w:t>
            </w:r>
          </w:p>
        </w:tc>
        <w:tc>
          <w:tcPr>
            <w:tcW w:w="5700" w:type="dxa"/>
            <w:tcBorders>
              <w:top w:val="single" w:sz="4" w:space="0" w:color="auto"/>
              <w:left w:val="single" w:sz="6" w:space="0" w:color="auto"/>
              <w:bottom w:val="single" w:sz="4" w:space="0" w:color="auto"/>
              <w:right w:val="single" w:sz="6" w:space="0" w:color="auto"/>
            </w:tcBorders>
          </w:tcPr>
          <w:p w:rsidR="00D96BEF" w:rsidRPr="00F04409" w:rsidRDefault="00D96BEF" w:rsidP="00D679E8">
            <w:pPr>
              <w:jc w:val="both"/>
              <w:rPr>
                <w:color w:val="000000"/>
                <w:sz w:val="22"/>
                <w:szCs w:val="22"/>
              </w:rPr>
            </w:pPr>
            <w:r w:rsidRPr="00F04409">
              <w:rPr>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D96BEF" w:rsidRPr="00DD0190" w:rsidTr="00D679E8">
        <w:trPr>
          <w:gridAfter w:val="1"/>
          <w:wAfter w:w="6269" w:type="dxa"/>
          <w:trHeight w:val="286"/>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Pr>
                <w:sz w:val="22"/>
                <w:szCs w:val="22"/>
              </w:rPr>
              <w:t>182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Pr>
                <w:sz w:val="22"/>
                <w:szCs w:val="22"/>
              </w:rPr>
              <w:t>1 01 02210  01 0000 110</w:t>
            </w:r>
          </w:p>
        </w:tc>
        <w:tc>
          <w:tcPr>
            <w:tcW w:w="5700" w:type="dxa"/>
            <w:tcBorders>
              <w:top w:val="single" w:sz="4" w:space="0" w:color="auto"/>
              <w:left w:val="single" w:sz="6" w:space="0" w:color="auto"/>
              <w:bottom w:val="single" w:sz="4" w:space="0" w:color="auto"/>
              <w:right w:val="single" w:sz="6" w:space="0" w:color="auto"/>
            </w:tcBorders>
          </w:tcPr>
          <w:p w:rsidR="00D96BEF" w:rsidRPr="00F04409" w:rsidRDefault="00D96BEF" w:rsidP="00D679E8">
            <w:pPr>
              <w:jc w:val="both"/>
              <w:rPr>
                <w:color w:val="000000"/>
                <w:sz w:val="22"/>
                <w:szCs w:val="22"/>
              </w:rPr>
            </w:pPr>
            <w:r>
              <w:rPr>
                <w:color w:val="000000"/>
                <w:sz w:val="22"/>
                <w:szCs w:val="2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jc w:val="both"/>
              <w:rPr>
                <w:sz w:val="22"/>
                <w:szCs w:val="22"/>
              </w:rPr>
            </w:pPr>
            <w:r w:rsidRPr="00DD0190">
              <w:rPr>
                <w:sz w:val="22"/>
                <w:szCs w:val="22"/>
              </w:rPr>
              <w:t>1 06 01030 10 0000 110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both"/>
              <w:rPr>
                <w:sz w:val="22"/>
                <w:szCs w:val="22"/>
              </w:rPr>
            </w:pPr>
            <w:r w:rsidRPr="00DD0190">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D96BEF" w:rsidRPr="00DD0190" w:rsidTr="00D679E8">
        <w:trPr>
          <w:gridAfter w:val="1"/>
          <w:wAfter w:w="6269" w:type="dxa"/>
          <w:trHeight w:val="525"/>
        </w:trPr>
        <w:tc>
          <w:tcPr>
            <w:tcW w:w="1448" w:type="dxa"/>
            <w:gridSpan w:val="2"/>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rPr>
                <w:color w:val="000000"/>
                <w:sz w:val="22"/>
                <w:szCs w:val="22"/>
              </w:rPr>
            </w:pPr>
            <w:r w:rsidRPr="00DD0190">
              <w:rPr>
                <w:color w:val="000000"/>
                <w:sz w:val="22"/>
                <w:szCs w:val="22"/>
              </w:rPr>
              <w:t>1 06 06033 10 0000 110</w:t>
            </w:r>
          </w:p>
        </w:tc>
        <w:tc>
          <w:tcPr>
            <w:tcW w:w="5700"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both"/>
              <w:rPr>
                <w:color w:val="000000"/>
                <w:sz w:val="22"/>
                <w:szCs w:val="22"/>
              </w:rPr>
            </w:pPr>
            <w:r w:rsidRPr="00DD0190">
              <w:rPr>
                <w:sz w:val="22"/>
                <w:szCs w:val="22"/>
              </w:rPr>
              <w:t>Земельный налог с организаций, обладающих земельным участком, расположенным в границах сельских поселений</w:t>
            </w:r>
          </w:p>
        </w:tc>
      </w:tr>
      <w:tr w:rsidR="00D96BEF" w:rsidRPr="00DD0190" w:rsidTr="00D679E8">
        <w:trPr>
          <w:gridAfter w:val="1"/>
          <w:wAfter w:w="6269" w:type="dxa"/>
          <w:trHeight w:val="525"/>
        </w:trPr>
        <w:tc>
          <w:tcPr>
            <w:tcW w:w="1448" w:type="dxa"/>
            <w:gridSpan w:val="2"/>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rPr>
                <w:color w:val="000000"/>
                <w:sz w:val="22"/>
                <w:szCs w:val="22"/>
              </w:rPr>
            </w:pPr>
            <w:r w:rsidRPr="00DD0190">
              <w:rPr>
                <w:color w:val="000000"/>
                <w:sz w:val="22"/>
                <w:szCs w:val="22"/>
              </w:rPr>
              <w:t>1 06 06043 10 0000 110</w:t>
            </w:r>
          </w:p>
        </w:tc>
        <w:tc>
          <w:tcPr>
            <w:tcW w:w="5700"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both"/>
              <w:rPr>
                <w:color w:val="000000"/>
                <w:sz w:val="22"/>
                <w:szCs w:val="22"/>
              </w:rPr>
            </w:pPr>
            <w:r w:rsidRPr="00DD0190">
              <w:rPr>
                <w:sz w:val="22"/>
                <w:szCs w:val="22"/>
              </w:rPr>
              <w:t>Земельный налог с физических лиц, обладающих земельным участком, расположенным в границах сельских поселений</w:t>
            </w:r>
          </w:p>
        </w:tc>
      </w:tr>
      <w:tr w:rsidR="00D96BEF" w:rsidRPr="00DD0190" w:rsidTr="00D679E8">
        <w:trPr>
          <w:gridAfter w:val="1"/>
          <w:wAfter w:w="6269" w:type="dxa"/>
          <w:trHeight w:val="525"/>
        </w:trPr>
        <w:tc>
          <w:tcPr>
            <w:tcW w:w="1448" w:type="dxa"/>
            <w:gridSpan w:val="2"/>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182</w:t>
            </w:r>
          </w:p>
        </w:tc>
        <w:tc>
          <w:tcPr>
            <w:tcW w:w="2521"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rPr>
                <w:color w:val="000000"/>
                <w:sz w:val="22"/>
                <w:szCs w:val="22"/>
              </w:rPr>
            </w:pPr>
            <w:r w:rsidRPr="00DD0190">
              <w:rPr>
                <w:color w:val="000000"/>
                <w:sz w:val="22"/>
                <w:szCs w:val="22"/>
              </w:rPr>
              <w:t>1 09 04053 10 0000 110</w:t>
            </w:r>
          </w:p>
        </w:tc>
        <w:tc>
          <w:tcPr>
            <w:tcW w:w="5700" w:type="dxa"/>
            <w:tcBorders>
              <w:top w:val="single" w:sz="4" w:space="0" w:color="auto"/>
              <w:left w:val="single" w:sz="4" w:space="0" w:color="auto"/>
              <w:bottom w:val="single" w:sz="4" w:space="0" w:color="auto"/>
              <w:right w:val="single" w:sz="4" w:space="0" w:color="auto"/>
            </w:tcBorders>
          </w:tcPr>
          <w:p w:rsidR="00D96BEF" w:rsidRPr="00DD0190" w:rsidRDefault="00D96BEF" w:rsidP="00D679E8">
            <w:pPr>
              <w:jc w:val="both"/>
              <w:rPr>
                <w:color w:val="000000"/>
                <w:sz w:val="22"/>
                <w:szCs w:val="22"/>
              </w:rPr>
            </w:pPr>
            <w:r w:rsidRPr="00DD0190">
              <w:rPr>
                <w:sz w:val="22"/>
                <w:szCs w:val="22"/>
              </w:rPr>
              <w:t>Земельный налог (по обязательствам, возникшим до 1 января 2006 года), мобилизуемый на территориях сельских поселений</w:t>
            </w:r>
          </w:p>
        </w:tc>
      </w:tr>
      <w:tr w:rsidR="00D96BEF" w:rsidRPr="00DD0190" w:rsidTr="00D679E8">
        <w:trPr>
          <w:gridAfter w:val="1"/>
          <w:wAfter w:w="6269" w:type="dxa"/>
          <w:trHeight w:val="293"/>
        </w:trPr>
        <w:tc>
          <w:tcPr>
            <w:tcW w:w="3969" w:type="dxa"/>
            <w:gridSpan w:val="3"/>
            <w:tcBorders>
              <w:top w:val="single" w:sz="4" w:space="0" w:color="auto"/>
              <w:left w:val="single" w:sz="6" w:space="0" w:color="auto"/>
              <w:bottom w:val="single" w:sz="4" w:space="0" w:color="auto"/>
              <w:right w:val="single" w:sz="6" w:space="0" w:color="auto"/>
            </w:tcBorders>
          </w:tcPr>
          <w:p w:rsidR="00D96BEF" w:rsidRPr="00DD0190" w:rsidRDefault="00D96BEF" w:rsidP="00D679E8">
            <w:pPr>
              <w:rPr>
                <w:b/>
                <w:sz w:val="22"/>
                <w:szCs w:val="22"/>
              </w:rPr>
            </w:pPr>
            <w:r>
              <w:rPr>
                <w:b/>
                <w:sz w:val="22"/>
                <w:szCs w:val="22"/>
              </w:rPr>
              <w:t xml:space="preserve">          </w:t>
            </w:r>
            <w:r w:rsidRPr="00DD0190">
              <w:rPr>
                <w:b/>
                <w:sz w:val="22"/>
                <w:szCs w:val="22"/>
              </w:rPr>
              <w:t>925</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b/>
                <w:color w:val="000000"/>
                <w:sz w:val="22"/>
                <w:szCs w:val="22"/>
              </w:rPr>
            </w:pPr>
            <w:r w:rsidRPr="00DD0190">
              <w:rPr>
                <w:b/>
                <w:color w:val="000000"/>
                <w:sz w:val="22"/>
                <w:szCs w:val="22"/>
              </w:rPr>
              <w:t xml:space="preserve"> Администрация сельского поселения «Гурьевка» муниципального района «Прилузский» Республики Коми</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925</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Pr>
                <w:sz w:val="22"/>
                <w:szCs w:val="22"/>
              </w:rPr>
              <w:t>1 08 04020 01 0</w:t>
            </w:r>
            <w:r w:rsidRPr="00DD0190">
              <w:rPr>
                <w:sz w:val="22"/>
                <w:szCs w:val="22"/>
              </w:rPr>
              <w:t>000 110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both"/>
              <w:rPr>
                <w:sz w:val="22"/>
                <w:szCs w:val="22"/>
              </w:rPr>
            </w:pPr>
            <w:r w:rsidRPr="00DD0190">
              <w:rPr>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925</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sidRPr="00DD0190">
              <w:rPr>
                <w:sz w:val="22"/>
                <w:szCs w:val="22"/>
              </w:rPr>
              <w:t>1 11 05035 10 0000 120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both"/>
              <w:rPr>
                <w:sz w:val="22"/>
                <w:szCs w:val="22"/>
              </w:rPr>
            </w:pPr>
            <w:r w:rsidRPr="00DD0190">
              <w:rPr>
                <w:sz w:val="22"/>
                <w:szCs w:val="2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D96BEF" w:rsidRPr="00DD0190" w:rsidTr="00D679E8">
        <w:trPr>
          <w:gridAfter w:val="1"/>
          <w:wAfter w:w="6269" w:type="dxa"/>
          <w:trHeight w:val="293"/>
        </w:trPr>
        <w:tc>
          <w:tcPr>
            <w:tcW w:w="1448" w:type="dxa"/>
            <w:gridSpan w:val="2"/>
            <w:tcBorders>
              <w:top w:val="single" w:sz="4" w:space="0" w:color="auto"/>
              <w:left w:val="single" w:sz="6" w:space="0" w:color="auto"/>
              <w:bottom w:val="single" w:sz="4" w:space="0" w:color="auto"/>
              <w:right w:val="single" w:sz="4" w:space="0" w:color="auto"/>
            </w:tcBorders>
          </w:tcPr>
          <w:p w:rsidR="00D96BEF" w:rsidRPr="00A207C3" w:rsidRDefault="00D96BEF" w:rsidP="00D679E8">
            <w:pPr>
              <w:rPr>
                <w:sz w:val="22"/>
              </w:rPr>
            </w:pPr>
            <w:r w:rsidRPr="00A207C3">
              <w:rPr>
                <w:sz w:val="22"/>
              </w:rPr>
              <w:lastRenderedPageBreak/>
              <w:t xml:space="preserve">          925</w:t>
            </w:r>
          </w:p>
        </w:tc>
        <w:tc>
          <w:tcPr>
            <w:tcW w:w="2521" w:type="dxa"/>
            <w:tcBorders>
              <w:top w:val="single" w:sz="4" w:space="0" w:color="auto"/>
              <w:left w:val="single" w:sz="4" w:space="0" w:color="auto"/>
              <w:bottom w:val="single" w:sz="4" w:space="0" w:color="auto"/>
              <w:right w:val="single" w:sz="6" w:space="0" w:color="auto"/>
            </w:tcBorders>
          </w:tcPr>
          <w:p w:rsidR="00D96BEF" w:rsidRPr="00A207C3" w:rsidRDefault="00D96BEF" w:rsidP="00D679E8">
            <w:pPr>
              <w:rPr>
                <w:sz w:val="22"/>
              </w:rPr>
            </w:pPr>
            <w:r w:rsidRPr="00A207C3">
              <w:rPr>
                <w:sz w:val="22"/>
              </w:rPr>
              <w:t>1 11 09045 10 0000 120</w:t>
            </w:r>
          </w:p>
        </w:tc>
        <w:tc>
          <w:tcPr>
            <w:tcW w:w="5700" w:type="dxa"/>
            <w:tcBorders>
              <w:top w:val="single" w:sz="4" w:space="0" w:color="auto"/>
              <w:left w:val="single" w:sz="6" w:space="0" w:color="auto"/>
              <w:bottom w:val="single" w:sz="4" w:space="0" w:color="auto"/>
              <w:right w:val="single" w:sz="6" w:space="0" w:color="auto"/>
            </w:tcBorders>
            <w:vAlign w:val="center"/>
          </w:tcPr>
          <w:p w:rsidR="00D96BEF" w:rsidRDefault="00D96BEF" w:rsidP="00D679E8">
            <w:pPr>
              <w:jc w:val="both"/>
            </w:pPr>
            <w:r w:rsidRPr="00A207C3">
              <w:rPr>
                <w:sz w:val="22"/>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96BEF" w:rsidRPr="00DD0190" w:rsidTr="00D679E8">
        <w:trPr>
          <w:gridAfter w:val="1"/>
          <w:wAfter w:w="6269" w:type="dxa"/>
          <w:trHeight w:val="510"/>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sidRPr="00DD0190">
              <w:rPr>
                <w:sz w:val="22"/>
                <w:szCs w:val="22"/>
              </w:rPr>
              <w:t xml:space="preserve">925 </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sidRPr="00DD0190">
              <w:rPr>
                <w:sz w:val="22"/>
                <w:szCs w:val="22"/>
              </w:rPr>
              <w:t>1 13 02995 10 0000 130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both"/>
              <w:rPr>
                <w:sz w:val="22"/>
                <w:szCs w:val="22"/>
              </w:rPr>
            </w:pPr>
            <w:r w:rsidRPr="00DD0190">
              <w:rPr>
                <w:sz w:val="22"/>
                <w:szCs w:val="22"/>
              </w:rPr>
              <w:t>Прочие доходы от компенсации затрат бюджетов сельских поселений</w:t>
            </w:r>
          </w:p>
        </w:tc>
      </w:tr>
      <w:tr w:rsidR="00D96BEF" w:rsidRPr="00DD0190" w:rsidTr="00D679E8">
        <w:trPr>
          <w:gridAfter w:val="1"/>
          <w:wAfter w:w="6269" w:type="dxa"/>
          <w:trHeight w:val="253"/>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jc w:val="center"/>
              <w:rPr>
                <w:sz w:val="22"/>
                <w:szCs w:val="22"/>
              </w:rPr>
            </w:pPr>
            <w:r>
              <w:rPr>
                <w:sz w:val="22"/>
                <w:szCs w:val="22"/>
              </w:rPr>
              <w:t>925</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rPr>
                <w:sz w:val="22"/>
                <w:szCs w:val="22"/>
              </w:rPr>
            </w:pPr>
            <w:r>
              <w:rPr>
                <w:color w:val="000000"/>
                <w:shd w:val="clear" w:color="auto" w:fill="FFFFFF"/>
              </w:rPr>
              <w:t>1 14 02053 10 0000 410</w:t>
            </w:r>
          </w:p>
        </w:tc>
        <w:tc>
          <w:tcPr>
            <w:tcW w:w="5700" w:type="dxa"/>
            <w:tcBorders>
              <w:top w:val="single" w:sz="4" w:space="0" w:color="auto"/>
              <w:left w:val="single" w:sz="6" w:space="0" w:color="auto"/>
              <w:bottom w:val="single" w:sz="4" w:space="0" w:color="auto"/>
              <w:right w:val="single" w:sz="6" w:space="0" w:color="auto"/>
            </w:tcBorders>
          </w:tcPr>
          <w:p w:rsidR="00D96BEF" w:rsidRPr="00F04409" w:rsidRDefault="00D96BEF" w:rsidP="00D679E8">
            <w:pPr>
              <w:jc w:val="both"/>
              <w:rPr>
                <w:color w:val="000000"/>
                <w:sz w:val="22"/>
                <w:szCs w:val="22"/>
              </w:rPr>
            </w:pPr>
            <w:r w:rsidRPr="00F04409">
              <w:rPr>
                <w:color w:val="000000"/>
                <w:sz w:val="22"/>
                <w:szCs w:val="22"/>
              </w:rPr>
              <w:t>Доходы от реализации иного имущества, находящегося в собственности поселений, в части реализации основных средств по указанному имуществу</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sz w:val="22"/>
                <w:szCs w:val="22"/>
              </w:rPr>
              <w:t>1 16 10061 10 0000 140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1 16 10062 10 0000 140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sz w:val="22"/>
                <w:szCs w:val="22"/>
              </w:rPr>
              <w:t>1 16 10100 10 0000 140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A207C3" w:rsidRDefault="00D96BEF" w:rsidP="00D679E8">
            <w:pPr>
              <w:rPr>
                <w:sz w:val="22"/>
              </w:rPr>
            </w:pPr>
            <w:r w:rsidRPr="00A207C3">
              <w:rPr>
                <w:sz w:val="22"/>
              </w:rPr>
              <w:t xml:space="preserve">    </w:t>
            </w:r>
            <w:r>
              <w:rPr>
                <w:sz w:val="22"/>
              </w:rPr>
              <w:t xml:space="preserve">      </w:t>
            </w:r>
            <w:r w:rsidRPr="00A207C3">
              <w:rPr>
                <w:sz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A207C3" w:rsidRDefault="00D96BEF" w:rsidP="00D679E8">
            <w:pPr>
              <w:rPr>
                <w:sz w:val="22"/>
              </w:rPr>
            </w:pPr>
            <w:r w:rsidRPr="00A207C3">
              <w:rPr>
                <w:sz w:val="22"/>
              </w:rPr>
              <w:t>1 16 10123 01 0101 140</w:t>
            </w:r>
          </w:p>
        </w:tc>
        <w:tc>
          <w:tcPr>
            <w:tcW w:w="5700" w:type="dxa"/>
            <w:tcBorders>
              <w:top w:val="single" w:sz="6" w:space="0" w:color="auto"/>
              <w:left w:val="single" w:sz="6" w:space="0" w:color="auto"/>
              <w:bottom w:val="single" w:sz="4" w:space="0" w:color="auto"/>
              <w:right w:val="single" w:sz="6" w:space="0" w:color="auto"/>
            </w:tcBorders>
            <w:vAlign w:val="center"/>
          </w:tcPr>
          <w:p w:rsidR="00D96BEF" w:rsidRDefault="00D96BEF" w:rsidP="00D679E8">
            <w:pPr>
              <w:jc w:val="both"/>
            </w:pPr>
            <w:r w:rsidRPr="00A207C3">
              <w:rPr>
                <w:color w:val="2C2D2E"/>
                <w:sz w:val="22"/>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color w:val="000000"/>
                <w:sz w:val="22"/>
                <w:szCs w:val="22"/>
              </w:rPr>
              <w:t>1 17 01050 10 0000 180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Невыясненные поступления, зачисляемые в бюджеты сельских поселений</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color w:val="000000"/>
                <w:sz w:val="22"/>
                <w:szCs w:val="22"/>
              </w:rPr>
              <w:t>2 02 16001 10 0000 150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Дотации бюджетам сельских поселений на выравнивание бюджетной обеспеченности из бюджетов муниципальных районов</w:t>
            </w:r>
          </w:p>
        </w:tc>
      </w:tr>
      <w:tr w:rsidR="00D96BEF" w:rsidRPr="00DD0190" w:rsidTr="00D679E8">
        <w:trPr>
          <w:gridAfter w:val="1"/>
          <w:wAfter w:w="6269" w:type="dxa"/>
          <w:trHeight w:val="465"/>
        </w:trPr>
        <w:tc>
          <w:tcPr>
            <w:tcW w:w="1448" w:type="dxa"/>
            <w:gridSpan w:val="2"/>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color w:val="000000"/>
                <w:sz w:val="22"/>
                <w:szCs w:val="22"/>
              </w:rPr>
              <w:t>2 02 19999 10 0000 150</w:t>
            </w:r>
          </w:p>
        </w:tc>
        <w:tc>
          <w:tcPr>
            <w:tcW w:w="5700" w:type="dxa"/>
            <w:tcBorders>
              <w:top w:val="single" w:sz="6"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Прочие дотации бюджетам сельских поселений</w:t>
            </w:r>
          </w:p>
        </w:tc>
      </w:tr>
      <w:tr w:rsidR="00D96BEF" w:rsidRPr="00DD0190" w:rsidTr="00D679E8">
        <w:trPr>
          <w:gridAfter w:val="1"/>
          <w:wAfter w:w="6269" w:type="dxa"/>
          <w:trHeight w:val="315"/>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center"/>
              <w:rPr>
                <w:color w:val="000000"/>
                <w:sz w:val="22"/>
                <w:szCs w:val="22"/>
              </w:rPr>
            </w:pPr>
            <w:r w:rsidRPr="00DD0190">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sz w:val="22"/>
                <w:szCs w:val="22"/>
              </w:rPr>
              <w:t>2 02 29999 10 0000 150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Прочие субсидии бюджетам сельских поселений</w:t>
            </w:r>
          </w:p>
        </w:tc>
      </w:tr>
      <w:tr w:rsidR="00D96BEF" w:rsidRPr="00DD0190" w:rsidTr="00D679E8">
        <w:trPr>
          <w:gridAfter w:val="1"/>
          <w:wAfter w:w="6269" w:type="dxa"/>
          <w:trHeight w:val="315"/>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jc w:val="center"/>
              <w:rPr>
                <w:color w:val="000000"/>
                <w:sz w:val="22"/>
                <w:szCs w:val="22"/>
              </w:rPr>
            </w:pPr>
            <w:r w:rsidRPr="00DD0190">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rPr>
            </w:pPr>
            <w:r w:rsidRPr="00DD0190">
              <w:rPr>
                <w:color w:val="000000"/>
                <w:sz w:val="22"/>
                <w:szCs w:val="22"/>
              </w:rPr>
              <w:t>2 02 30024 10  0000 150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 xml:space="preserve">Субвенции бюджетам сельских поселений на выполнение передаваемых полномочий субъектов Российской </w:t>
            </w:r>
            <w:r w:rsidRPr="00DD0190">
              <w:rPr>
                <w:sz w:val="22"/>
                <w:szCs w:val="22"/>
              </w:rPr>
              <w:lastRenderedPageBreak/>
              <w:t>Федерации</w:t>
            </w:r>
          </w:p>
        </w:tc>
      </w:tr>
      <w:tr w:rsidR="00D96BEF" w:rsidRPr="00DD0190" w:rsidTr="00D679E8">
        <w:trPr>
          <w:gridAfter w:val="1"/>
          <w:wAfter w:w="6269" w:type="dxa"/>
          <w:trHeight w:val="1005"/>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lastRenderedPageBreak/>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2 02 35118 10 0000 150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r>
      <w:tr w:rsidR="00D96BEF" w:rsidRPr="00DD0190" w:rsidTr="00D679E8">
        <w:trPr>
          <w:gridAfter w:val="1"/>
          <w:wAfter w:w="6269" w:type="dxa"/>
          <w:trHeight w:val="276"/>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Pr>
                <w:sz w:val="22"/>
                <w:szCs w:val="22"/>
              </w:rPr>
              <w:t>2 02 35930 10 0000 150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Pr>
                <w:sz w:val="22"/>
                <w:szCs w:val="22"/>
              </w:rPr>
              <w:t>Субвенции бюджетам сельских поселений на государственную регистрацию актов гражданского состояния</w:t>
            </w:r>
          </w:p>
        </w:tc>
      </w:tr>
      <w:tr w:rsidR="00D96BEF" w:rsidRPr="00DD0190" w:rsidTr="00D679E8">
        <w:trPr>
          <w:gridAfter w:val="1"/>
          <w:wAfter w:w="6269" w:type="dxa"/>
          <w:trHeight w:val="291"/>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2 02 40014 10 0000 150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D96BEF" w:rsidRPr="00DD0190" w:rsidTr="00D679E8">
        <w:trPr>
          <w:gridAfter w:val="1"/>
          <w:wAfter w:w="6269" w:type="dxa"/>
          <w:trHeight w:val="311"/>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2 02 49999 10 0000 150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Прочие межбюджетные трансферты, передаваемые бюджетам сельских поселений</w:t>
            </w:r>
          </w:p>
        </w:tc>
      </w:tr>
      <w:tr w:rsidR="00D96BEF" w:rsidRPr="00DD0190" w:rsidTr="00D679E8">
        <w:trPr>
          <w:gridAfter w:val="1"/>
          <w:wAfter w:w="6269" w:type="dxa"/>
          <w:trHeight w:val="690"/>
        </w:trPr>
        <w:tc>
          <w:tcPr>
            <w:tcW w:w="1448" w:type="dxa"/>
            <w:gridSpan w:val="2"/>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rPr>
                <w:sz w:val="22"/>
                <w:szCs w:val="22"/>
              </w:rPr>
            </w:pPr>
            <w:r w:rsidRPr="00DD0190">
              <w:rPr>
                <w:sz w:val="22"/>
                <w:szCs w:val="22"/>
              </w:rPr>
              <w:t>2 07 05020 10 0000 150</w:t>
            </w:r>
          </w:p>
        </w:tc>
        <w:tc>
          <w:tcPr>
            <w:tcW w:w="5700" w:type="dxa"/>
            <w:tcBorders>
              <w:top w:val="single" w:sz="4" w:space="0" w:color="auto"/>
              <w:left w:val="single" w:sz="6" w:space="0" w:color="auto"/>
              <w:bottom w:val="single" w:sz="4" w:space="0" w:color="auto"/>
              <w:right w:val="single" w:sz="6" w:space="0" w:color="auto"/>
            </w:tcBorders>
            <w:vAlign w:val="center"/>
          </w:tcPr>
          <w:p w:rsidR="00D96BEF" w:rsidRPr="009114D2" w:rsidRDefault="00D96BEF" w:rsidP="00D679E8">
            <w:pPr>
              <w:pStyle w:val="5"/>
              <w:spacing w:before="0"/>
              <w:jc w:val="both"/>
              <w:rPr>
                <w:rFonts w:ascii="Times New Roman" w:hAnsi="Times New Roman"/>
                <w:b w:val="0"/>
                <w:i w:val="0"/>
                <w:sz w:val="22"/>
                <w:szCs w:val="22"/>
              </w:rPr>
            </w:pPr>
            <w:r w:rsidRPr="009114D2">
              <w:rPr>
                <w:rFonts w:ascii="Times New Roman" w:hAnsi="Times New Roman"/>
                <w:b w:val="0"/>
                <w:i w:val="0"/>
                <w:sz w:val="22"/>
                <w:szCs w:val="22"/>
              </w:rPr>
              <w:t>Поступления от денежных пожертвований, предоставляемых физическими лицами получателям средств бюджетов сельских поселений</w:t>
            </w:r>
          </w:p>
        </w:tc>
      </w:tr>
      <w:tr w:rsidR="00D96BEF" w:rsidRPr="00DD0190" w:rsidTr="00D679E8">
        <w:trPr>
          <w:trHeight w:val="285"/>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925</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2 07 05030 10 0000 150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Прочие безвозмездные поступления в бюджеты сельских поселений</w:t>
            </w:r>
          </w:p>
        </w:tc>
        <w:tc>
          <w:tcPr>
            <w:tcW w:w="6269" w:type="dxa"/>
          </w:tcPr>
          <w:p w:rsidR="00D96BEF" w:rsidRPr="00DD0190" w:rsidRDefault="00D96BEF" w:rsidP="00D679E8">
            <w:pPr>
              <w:widowControl w:val="0"/>
              <w:autoSpaceDE w:val="0"/>
              <w:autoSpaceDN w:val="0"/>
              <w:adjustRightInd w:val="0"/>
              <w:jc w:val="both"/>
              <w:rPr>
                <w:color w:val="000000"/>
                <w:sz w:val="22"/>
                <w:szCs w:val="22"/>
              </w:rPr>
            </w:pPr>
          </w:p>
        </w:tc>
      </w:tr>
      <w:tr w:rsidR="00D96BEF" w:rsidRPr="00DD0190" w:rsidTr="00D679E8">
        <w:trPr>
          <w:trHeight w:val="285"/>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 xml:space="preserve">925 </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sz w:val="22"/>
                <w:szCs w:val="22"/>
              </w:rPr>
              <w:t>2 19 60010 10 0000 150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sz w:val="22"/>
                <w:szCs w:val="22"/>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6269" w:type="dxa"/>
          </w:tcPr>
          <w:p w:rsidR="00D96BEF" w:rsidRPr="00DD0190" w:rsidRDefault="00D96BEF" w:rsidP="00D679E8">
            <w:pPr>
              <w:widowControl w:val="0"/>
              <w:autoSpaceDE w:val="0"/>
              <w:autoSpaceDN w:val="0"/>
              <w:adjustRightInd w:val="0"/>
              <w:jc w:val="both"/>
              <w:rPr>
                <w:color w:val="000000"/>
                <w:sz w:val="22"/>
                <w:szCs w:val="22"/>
              </w:rPr>
            </w:pPr>
          </w:p>
        </w:tc>
      </w:tr>
      <w:tr w:rsidR="00D96BEF" w:rsidRPr="00DD0190" w:rsidTr="00D679E8">
        <w:trPr>
          <w:trHeight w:val="285"/>
        </w:trPr>
        <w:tc>
          <w:tcPr>
            <w:tcW w:w="3969" w:type="dxa"/>
            <w:gridSpan w:val="3"/>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rPr>
                <w:b/>
                <w:sz w:val="22"/>
                <w:szCs w:val="22"/>
              </w:rPr>
            </w:pPr>
            <w:r w:rsidRPr="00DD0190">
              <w:rPr>
                <w:sz w:val="22"/>
                <w:szCs w:val="22"/>
              </w:rPr>
              <w:t xml:space="preserve">         </w:t>
            </w:r>
            <w:r>
              <w:rPr>
                <w:sz w:val="22"/>
                <w:szCs w:val="22"/>
              </w:rPr>
              <w:t xml:space="preserve"> </w:t>
            </w:r>
            <w:r w:rsidRPr="00DD0190">
              <w:rPr>
                <w:b/>
                <w:sz w:val="22"/>
                <w:szCs w:val="22"/>
              </w:rPr>
              <w:t>992</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b/>
                <w:sz w:val="22"/>
                <w:szCs w:val="22"/>
              </w:rPr>
              <w:t>Управление финансов администрации муниципального района «Прилузский</w:t>
            </w:r>
          </w:p>
        </w:tc>
        <w:tc>
          <w:tcPr>
            <w:tcW w:w="6269" w:type="dxa"/>
          </w:tcPr>
          <w:p w:rsidR="00D96BEF" w:rsidRPr="00DD0190" w:rsidRDefault="00D96BEF" w:rsidP="00D679E8">
            <w:pPr>
              <w:widowControl w:val="0"/>
              <w:autoSpaceDE w:val="0"/>
              <w:autoSpaceDN w:val="0"/>
              <w:adjustRightInd w:val="0"/>
              <w:jc w:val="both"/>
              <w:rPr>
                <w:color w:val="000000"/>
                <w:sz w:val="22"/>
                <w:szCs w:val="22"/>
              </w:rPr>
            </w:pPr>
          </w:p>
        </w:tc>
      </w:tr>
      <w:tr w:rsidR="00D96BEF" w:rsidRPr="00DD0190" w:rsidTr="00D679E8">
        <w:trPr>
          <w:trHeight w:val="285"/>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color w:val="000000"/>
                <w:sz w:val="22"/>
                <w:szCs w:val="22"/>
              </w:rPr>
            </w:pPr>
            <w:r w:rsidRPr="00DD0190">
              <w:rPr>
                <w:color w:val="000000"/>
                <w:sz w:val="22"/>
                <w:szCs w:val="22"/>
              </w:rPr>
              <w:t>992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autoSpaceDE w:val="0"/>
              <w:autoSpaceDN w:val="0"/>
              <w:adjustRightInd w:val="0"/>
              <w:rPr>
                <w:sz w:val="22"/>
                <w:szCs w:val="22"/>
              </w:rPr>
            </w:pPr>
            <w:r w:rsidRPr="00DD0190">
              <w:rPr>
                <w:color w:val="000000"/>
                <w:sz w:val="22"/>
                <w:szCs w:val="22"/>
                <w:shd w:val="clear" w:color="auto" w:fill="FFFFFF"/>
              </w:rPr>
              <w:t>208 05000 10 0000 150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sz w:val="22"/>
                <w:szCs w:val="22"/>
              </w:rPr>
            </w:pPr>
            <w:r w:rsidRPr="00DD0190">
              <w:rPr>
                <w:color w:val="000000"/>
                <w:sz w:val="22"/>
                <w:szCs w:val="22"/>
                <w:shd w:val="clear" w:color="auto" w:fill="FFFFFF"/>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6269" w:type="dxa"/>
          </w:tcPr>
          <w:p w:rsidR="00D96BEF" w:rsidRPr="00DD0190" w:rsidRDefault="00D96BEF" w:rsidP="00D679E8">
            <w:pPr>
              <w:widowControl w:val="0"/>
              <w:autoSpaceDE w:val="0"/>
              <w:autoSpaceDN w:val="0"/>
              <w:adjustRightInd w:val="0"/>
              <w:jc w:val="both"/>
              <w:rPr>
                <w:color w:val="000000"/>
                <w:sz w:val="22"/>
                <w:szCs w:val="22"/>
              </w:rPr>
            </w:pPr>
          </w:p>
        </w:tc>
      </w:tr>
      <w:tr w:rsidR="00D96BEF" w:rsidRPr="00DD0190" w:rsidTr="00D679E8">
        <w:trPr>
          <w:trHeight w:val="285"/>
        </w:trPr>
        <w:tc>
          <w:tcPr>
            <w:tcW w:w="1448" w:type="dxa"/>
            <w:gridSpan w:val="2"/>
            <w:tcBorders>
              <w:top w:val="single" w:sz="4" w:space="0" w:color="auto"/>
              <w:left w:val="single" w:sz="6" w:space="0" w:color="auto"/>
              <w:bottom w:val="single" w:sz="4" w:space="0" w:color="auto"/>
              <w:right w:val="single" w:sz="4" w:space="0" w:color="auto"/>
            </w:tcBorders>
          </w:tcPr>
          <w:p w:rsidR="00D96BEF" w:rsidRPr="00DD0190" w:rsidRDefault="00D96BEF" w:rsidP="00D679E8">
            <w:pPr>
              <w:autoSpaceDE w:val="0"/>
              <w:autoSpaceDN w:val="0"/>
              <w:adjustRightInd w:val="0"/>
              <w:jc w:val="center"/>
              <w:rPr>
                <w:color w:val="000000"/>
                <w:sz w:val="22"/>
                <w:szCs w:val="22"/>
              </w:rPr>
            </w:pPr>
            <w:r>
              <w:rPr>
                <w:color w:val="000000"/>
                <w:sz w:val="22"/>
                <w:szCs w:val="22"/>
              </w:rPr>
              <w:t>992</w:t>
            </w:r>
          </w:p>
        </w:tc>
        <w:tc>
          <w:tcPr>
            <w:tcW w:w="2521" w:type="dxa"/>
            <w:tcBorders>
              <w:top w:val="single" w:sz="4" w:space="0" w:color="auto"/>
              <w:left w:val="single" w:sz="4" w:space="0" w:color="auto"/>
              <w:bottom w:val="single" w:sz="4" w:space="0" w:color="auto"/>
              <w:right w:val="single" w:sz="6" w:space="0" w:color="auto"/>
            </w:tcBorders>
          </w:tcPr>
          <w:p w:rsidR="00D96BEF" w:rsidRPr="00DD0190" w:rsidRDefault="00D96BEF" w:rsidP="00D679E8">
            <w:pPr>
              <w:autoSpaceDE w:val="0"/>
              <w:autoSpaceDN w:val="0"/>
              <w:adjustRightInd w:val="0"/>
              <w:rPr>
                <w:color w:val="000000"/>
                <w:sz w:val="22"/>
                <w:szCs w:val="22"/>
                <w:shd w:val="clear" w:color="auto" w:fill="FFFFFF"/>
              </w:rPr>
            </w:pPr>
            <w:r>
              <w:rPr>
                <w:color w:val="000000"/>
                <w:sz w:val="22"/>
                <w:szCs w:val="22"/>
                <w:shd w:val="clear" w:color="auto" w:fill="FFFFFF"/>
              </w:rPr>
              <w:t>208 10000 10 0000 150</w:t>
            </w:r>
          </w:p>
        </w:tc>
        <w:tc>
          <w:tcPr>
            <w:tcW w:w="5700" w:type="dxa"/>
            <w:tcBorders>
              <w:top w:val="single" w:sz="4" w:space="0" w:color="auto"/>
              <w:left w:val="single" w:sz="6" w:space="0" w:color="auto"/>
              <w:bottom w:val="single" w:sz="4" w:space="0" w:color="auto"/>
              <w:right w:val="single" w:sz="6" w:space="0" w:color="auto"/>
            </w:tcBorders>
          </w:tcPr>
          <w:p w:rsidR="00D96BEF" w:rsidRPr="00DD0190" w:rsidRDefault="00D96BEF" w:rsidP="00D679E8">
            <w:pPr>
              <w:autoSpaceDE w:val="0"/>
              <w:autoSpaceDN w:val="0"/>
              <w:adjustRightInd w:val="0"/>
              <w:jc w:val="both"/>
              <w:rPr>
                <w:color w:val="000000"/>
                <w:sz w:val="22"/>
                <w:szCs w:val="22"/>
                <w:shd w:val="clear" w:color="auto" w:fill="FFFFFF"/>
              </w:rPr>
            </w:pPr>
            <w:r>
              <w:rPr>
                <w:color w:val="000000"/>
                <w:sz w:val="22"/>
                <w:szCs w:val="22"/>
                <w:shd w:val="clear" w:color="auto" w:fill="FFFFFF"/>
              </w:rPr>
              <w:t>Перечисления из бюджетов сельских поселений (в бюджеты сельских поселения) для осуществления взыскания</w:t>
            </w:r>
          </w:p>
        </w:tc>
        <w:tc>
          <w:tcPr>
            <w:tcW w:w="6269" w:type="dxa"/>
          </w:tcPr>
          <w:p w:rsidR="00D96BEF" w:rsidRPr="00DD0190" w:rsidRDefault="00D96BEF" w:rsidP="00D679E8">
            <w:pPr>
              <w:widowControl w:val="0"/>
              <w:autoSpaceDE w:val="0"/>
              <w:autoSpaceDN w:val="0"/>
              <w:adjustRightInd w:val="0"/>
              <w:jc w:val="both"/>
              <w:rPr>
                <w:color w:val="000000"/>
                <w:sz w:val="22"/>
                <w:szCs w:val="22"/>
              </w:rPr>
            </w:pPr>
          </w:p>
        </w:tc>
      </w:tr>
    </w:tbl>
    <w:p w:rsidR="00D96BEF" w:rsidRPr="00DD0190" w:rsidRDefault="00D96BEF" w:rsidP="00D96BEF">
      <w:pPr>
        <w:pStyle w:val="ConsPlusNormal"/>
        <w:tabs>
          <w:tab w:val="left" w:pos="1425"/>
        </w:tabs>
        <w:rPr>
          <w:sz w:val="22"/>
          <w:szCs w:val="22"/>
        </w:rPr>
      </w:pPr>
      <w:r w:rsidRPr="00DD0190">
        <w:rPr>
          <w:sz w:val="22"/>
          <w:szCs w:val="22"/>
        </w:rPr>
        <w:tab/>
      </w:r>
    </w:p>
    <w:p w:rsidR="00D96BEF" w:rsidRDefault="00D96BEF" w:rsidP="00D96BEF">
      <w:pPr>
        <w:widowControl w:val="0"/>
        <w:autoSpaceDE w:val="0"/>
        <w:autoSpaceDN w:val="0"/>
        <w:adjustRightInd w:val="0"/>
      </w:pPr>
    </w:p>
    <w:p w:rsidR="00D96BEF" w:rsidRDefault="00D96BEF" w:rsidP="00D96BEF">
      <w:pPr>
        <w:pStyle w:val="ConsPlusNormal"/>
        <w:ind w:firstLineChars="3350" w:firstLine="8040"/>
        <w:jc w:val="both"/>
        <w:rPr>
          <w:rFonts w:ascii="Times New Roman" w:hAnsi="Times New Roman"/>
          <w:sz w:val="24"/>
          <w:szCs w:val="24"/>
        </w:rPr>
      </w:pPr>
      <w:bookmarkStart w:id="8" w:name="_Hlk89425550"/>
      <w:r>
        <w:rPr>
          <w:rFonts w:ascii="Times New Roman" w:hAnsi="Times New Roman"/>
          <w:sz w:val="24"/>
          <w:szCs w:val="24"/>
        </w:rPr>
        <w:t>Утвержден</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сельского поселения «Гурьевка»</w:t>
      </w:r>
    </w:p>
    <w:p w:rsidR="00D96BEF" w:rsidRDefault="00D96BEF" w:rsidP="00D96BEF">
      <w:pPr>
        <w:pStyle w:val="ConsPlusNormal"/>
        <w:jc w:val="right"/>
        <w:rPr>
          <w:rFonts w:ascii="Times New Roman" w:hAnsi="Times New Roman"/>
          <w:sz w:val="24"/>
          <w:szCs w:val="24"/>
        </w:rPr>
      </w:pPr>
      <w:r>
        <w:rPr>
          <w:rFonts w:ascii="Times New Roman" w:hAnsi="Times New Roman"/>
          <w:sz w:val="24"/>
          <w:szCs w:val="24"/>
        </w:rPr>
        <w:t>от   20  ноября  2025 г. №  44</w:t>
      </w:r>
    </w:p>
    <w:p w:rsidR="00D96BEF" w:rsidRDefault="00D96BEF" w:rsidP="00D96BEF">
      <w:pPr>
        <w:widowControl w:val="0"/>
        <w:autoSpaceDE w:val="0"/>
        <w:autoSpaceDN w:val="0"/>
        <w:adjustRightInd w:val="0"/>
        <w:jc w:val="right"/>
      </w:pPr>
      <w:r>
        <w:t>(приложение  2)</w:t>
      </w:r>
    </w:p>
    <w:p w:rsidR="00D96BEF" w:rsidRDefault="00D96BEF" w:rsidP="00D96BEF">
      <w:pPr>
        <w:widowControl w:val="0"/>
        <w:autoSpaceDE w:val="0"/>
        <w:autoSpaceDN w:val="0"/>
        <w:adjustRightInd w:val="0"/>
        <w:jc w:val="right"/>
      </w:pPr>
    </w:p>
    <w:p w:rsidR="00D96BEF" w:rsidRDefault="00D96BEF" w:rsidP="00D96BEF">
      <w:pPr>
        <w:widowControl w:val="0"/>
        <w:autoSpaceDE w:val="0"/>
        <w:autoSpaceDN w:val="0"/>
        <w:adjustRightInd w:val="0"/>
        <w:jc w:val="right"/>
      </w:pPr>
    </w:p>
    <w:bookmarkEnd w:id="8"/>
    <w:p w:rsidR="00D96BEF" w:rsidRDefault="00D96BEF" w:rsidP="00D96BEF">
      <w:pPr>
        <w:pStyle w:val="ConsPlusNormal"/>
        <w:tabs>
          <w:tab w:val="left" w:pos="1134"/>
        </w:tabs>
        <w:jc w:val="center"/>
        <w:outlineLvl w:val="0"/>
        <w:rPr>
          <w:rFonts w:ascii="Times New Roman" w:hAnsi="Times New Roman"/>
          <w:sz w:val="24"/>
          <w:szCs w:val="24"/>
        </w:rPr>
      </w:pPr>
      <w:r>
        <w:rPr>
          <w:rFonts w:ascii="Times New Roman" w:hAnsi="Times New Roman"/>
          <w:sz w:val="24"/>
          <w:szCs w:val="24"/>
        </w:rPr>
        <w:t>Порядок</w:t>
      </w:r>
    </w:p>
    <w:p w:rsidR="00D96BEF" w:rsidRDefault="00D96BEF" w:rsidP="00D96BEF">
      <w:pPr>
        <w:pStyle w:val="ConsPlusNormal"/>
        <w:tabs>
          <w:tab w:val="left" w:pos="1134"/>
        </w:tabs>
        <w:jc w:val="center"/>
        <w:outlineLvl w:val="0"/>
        <w:rPr>
          <w:rFonts w:ascii="Times New Roman" w:hAnsi="Times New Roman"/>
          <w:sz w:val="24"/>
          <w:szCs w:val="24"/>
        </w:rPr>
      </w:pPr>
      <w:r>
        <w:rPr>
          <w:rFonts w:ascii="Times New Roman" w:hAnsi="Times New Roman"/>
          <w:sz w:val="24"/>
          <w:szCs w:val="24"/>
        </w:rPr>
        <w:t xml:space="preserve"> внесения изменений в перечень главных администраторов доходов бюджета сельского поселения «Гурьевка» муниципального района «Прилузский» Республики Коми</w:t>
      </w:r>
    </w:p>
    <w:p w:rsidR="00D96BEF" w:rsidRDefault="00D96BEF" w:rsidP="00D96BEF">
      <w:pPr>
        <w:pStyle w:val="ConsPlusNormal"/>
        <w:tabs>
          <w:tab w:val="left" w:pos="1134"/>
        </w:tabs>
        <w:jc w:val="center"/>
        <w:outlineLvl w:val="0"/>
        <w:rPr>
          <w:rFonts w:ascii="Times New Roman" w:hAnsi="Times New Roman"/>
          <w:sz w:val="24"/>
          <w:szCs w:val="24"/>
        </w:rPr>
      </w:pPr>
    </w:p>
    <w:p w:rsidR="00D96BEF" w:rsidRDefault="00D96BEF" w:rsidP="00D96BEF">
      <w:pPr>
        <w:pStyle w:val="ConsPlusNormal"/>
        <w:ind w:firstLine="709"/>
        <w:jc w:val="both"/>
        <w:outlineLvl w:val="0"/>
        <w:rPr>
          <w:rFonts w:ascii="Times New Roman" w:hAnsi="Times New Roman"/>
          <w:sz w:val="24"/>
          <w:szCs w:val="24"/>
        </w:rPr>
      </w:pPr>
      <w:r>
        <w:rPr>
          <w:rFonts w:ascii="Times New Roman" w:hAnsi="Times New Roman"/>
          <w:sz w:val="24"/>
          <w:szCs w:val="24"/>
        </w:rPr>
        <w:t xml:space="preserve">1. Настоящий Порядок устанавливает процедуру и сроки внесения изменений в перечень главных администраторов доходов бюджета сельского поселения «Гурьевка» муниципального района «Прилузский» Республики Коми (далее – Перечень). </w:t>
      </w:r>
    </w:p>
    <w:p w:rsidR="00D96BEF" w:rsidRDefault="00D96BEF" w:rsidP="00D96BEF">
      <w:pPr>
        <w:pStyle w:val="ConsPlusNormal"/>
        <w:tabs>
          <w:tab w:val="left" w:pos="1134"/>
        </w:tabs>
        <w:jc w:val="both"/>
        <w:outlineLvl w:val="0"/>
        <w:rPr>
          <w:rFonts w:ascii="Times New Roman" w:hAnsi="Times New Roman"/>
          <w:sz w:val="24"/>
          <w:szCs w:val="24"/>
        </w:rPr>
      </w:pPr>
      <w:r>
        <w:rPr>
          <w:rFonts w:ascii="Times New Roman" w:hAnsi="Times New Roman"/>
          <w:sz w:val="24"/>
          <w:szCs w:val="24"/>
        </w:rPr>
        <w:t>2. Изменения в Перечень вносятся в следующих случаях:</w:t>
      </w:r>
    </w:p>
    <w:p w:rsidR="00D96BEF" w:rsidRDefault="00D96BEF" w:rsidP="00D96BEF">
      <w:pPr>
        <w:tabs>
          <w:tab w:val="left" w:pos="993"/>
        </w:tabs>
        <w:autoSpaceDE w:val="0"/>
        <w:autoSpaceDN w:val="0"/>
        <w:adjustRightInd w:val="0"/>
        <w:ind w:firstLine="709"/>
        <w:jc w:val="both"/>
        <w:outlineLvl w:val="0"/>
      </w:pPr>
      <w:r>
        <w:t>1) изменение состава и (или) функций (полномочий) главных администраторов доходов бюджета сельского поселения «Гурьевка» муниципального района «Прилузский» Республики Коми;</w:t>
      </w:r>
    </w:p>
    <w:p w:rsidR="00D96BEF" w:rsidRDefault="00D96BEF" w:rsidP="00D96BEF">
      <w:pPr>
        <w:autoSpaceDE w:val="0"/>
        <w:autoSpaceDN w:val="0"/>
        <w:adjustRightInd w:val="0"/>
        <w:ind w:firstLine="709"/>
        <w:jc w:val="both"/>
        <w:rPr>
          <w:rFonts w:eastAsia="Calibri"/>
          <w:lang w:eastAsia="en-US"/>
        </w:rPr>
      </w:pPr>
      <w:r>
        <w:lastRenderedPageBreak/>
        <w:t xml:space="preserve">2) изменение принципов назначения и присвоения структуры кодов классификации </w:t>
      </w:r>
      <w:bookmarkStart w:id="9" w:name="_Hlk87360830"/>
      <w:r>
        <w:t>доходов бюджетов в соответствии с приказом Министерства финансов Российской Федерации, устанавливающим коды видов доходов бюджетов и соответствующие им коды аналитической группы подвидов доходов бюджетов;</w:t>
      </w:r>
    </w:p>
    <w:bookmarkEnd w:id="9"/>
    <w:p w:rsidR="00D96BEF" w:rsidRDefault="00D96BEF" w:rsidP="00D96BEF">
      <w:pPr>
        <w:tabs>
          <w:tab w:val="left" w:pos="1134"/>
        </w:tabs>
        <w:autoSpaceDE w:val="0"/>
        <w:autoSpaceDN w:val="0"/>
        <w:adjustRightInd w:val="0"/>
        <w:ind w:firstLine="709"/>
        <w:contextualSpacing/>
        <w:jc w:val="both"/>
      </w:pPr>
      <w:r>
        <w:t>3)поступление в бюджет сельского поселения «Гурьевка» муниципального района «Прилузский» Республики Коми безвозмездных поступлений от других бюджетов бюджетной системы Российской Федерации или от физических (юридических) лиц по кодам классификации доходов бюджетов Российской Федерации, не закрепленным за главными администраторами доходов бюджета сельского поселения «Гурьевка» муниципального района «Прилузский» Республики Коми, в том числе сверх объема указанных безвозмездных поступлений, утвержденного решением Совета муниципального района «Прилузский» о бюджете сельского поселения «Гурьевка» муниципального района «Прилузский» Республики Коми на текущий финансовый год.</w:t>
      </w:r>
    </w:p>
    <w:p w:rsidR="00D96BEF" w:rsidRDefault="00D96BEF" w:rsidP="00D96BEF">
      <w:pPr>
        <w:pStyle w:val="ab"/>
        <w:tabs>
          <w:tab w:val="left" w:pos="1134"/>
        </w:tabs>
        <w:autoSpaceDE w:val="0"/>
        <w:autoSpaceDN w:val="0"/>
        <w:adjustRightInd w:val="0"/>
        <w:ind w:left="0" w:firstLine="709"/>
        <w:jc w:val="both"/>
        <w:rPr>
          <w:szCs w:val="24"/>
        </w:rPr>
      </w:pPr>
      <w:r>
        <w:rPr>
          <w:szCs w:val="24"/>
        </w:rPr>
        <w:t xml:space="preserve">3. </w:t>
      </w:r>
      <w:bookmarkStart w:id="10" w:name="_Hlk89699655"/>
      <w:r>
        <w:rPr>
          <w:szCs w:val="24"/>
        </w:rPr>
        <w:t>Внесение изменений в Перечень осуществляется путем закрепления за главным администратором источников доходов бюджета сельского поселения «Гурьевка» муниципального района «Прилузский» Республики Коми кодов вида (подвида) доходов бюджетов на основании приказа Управления финансов администрации муниципального района «Прилузский» (далее – Управление финансов).</w:t>
      </w:r>
      <w:bookmarkEnd w:id="10"/>
    </w:p>
    <w:p w:rsidR="00D96BEF" w:rsidRDefault="00D96BEF" w:rsidP="00D96BEF">
      <w:pPr>
        <w:pStyle w:val="ab"/>
        <w:tabs>
          <w:tab w:val="left" w:pos="1134"/>
        </w:tabs>
        <w:autoSpaceDE w:val="0"/>
        <w:autoSpaceDN w:val="0"/>
        <w:adjustRightInd w:val="0"/>
        <w:ind w:left="0" w:firstLine="709"/>
        <w:jc w:val="both"/>
        <w:rPr>
          <w:szCs w:val="24"/>
        </w:rPr>
      </w:pPr>
      <w:bookmarkStart w:id="11" w:name="_Hlk86140470"/>
      <w:r>
        <w:rPr>
          <w:szCs w:val="24"/>
        </w:rPr>
        <w:t>4. Главные администраторы доходов бюджета сельского поселения «Гурьевка» муниципального района «Прилузский» Республики Коми(далее – инициаторы) в целях внесения изменений в Перечень в течение тридцати рабочих дней, с даты возникновения основания для внесения изменений в Перечень, представляют в Управление финансов  соответствующее обращение с указанием следующей информации:</w:t>
      </w:r>
    </w:p>
    <w:p w:rsidR="00D96BEF" w:rsidRDefault="00D96BEF" w:rsidP="00D96BEF">
      <w:pPr>
        <w:autoSpaceDE w:val="0"/>
        <w:autoSpaceDN w:val="0"/>
        <w:adjustRightInd w:val="0"/>
        <w:ind w:firstLine="709"/>
        <w:jc w:val="both"/>
      </w:pPr>
      <w:r>
        <w:t>1)   основание для внесения изменения в Перечень;</w:t>
      </w:r>
    </w:p>
    <w:p w:rsidR="00D96BEF" w:rsidRDefault="00D96BEF" w:rsidP="00D96BEF">
      <w:pPr>
        <w:pStyle w:val="ConsPlusNormal"/>
        <w:tabs>
          <w:tab w:val="left" w:pos="1134"/>
        </w:tabs>
        <w:ind w:firstLine="709"/>
        <w:jc w:val="both"/>
        <w:outlineLvl w:val="0"/>
        <w:rPr>
          <w:rFonts w:ascii="Times New Roman" w:hAnsi="Times New Roman"/>
          <w:sz w:val="24"/>
          <w:szCs w:val="24"/>
        </w:rPr>
      </w:pPr>
      <w:r>
        <w:rPr>
          <w:rFonts w:ascii="Times New Roman" w:hAnsi="Times New Roman"/>
          <w:sz w:val="24"/>
          <w:szCs w:val="24"/>
        </w:rPr>
        <w:t>2) наименование и код главного администратора доходов бюджета сельского поселения «Гурьевка» муниципального района «Прилузский» Республики Коми;</w:t>
      </w:r>
    </w:p>
    <w:p w:rsidR="00D96BEF" w:rsidRDefault="00D96BEF" w:rsidP="00D96BEF">
      <w:pPr>
        <w:autoSpaceDE w:val="0"/>
        <w:autoSpaceDN w:val="0"/>
        <w:adjustRightInd w:val="0"/>
        <w:ind w:firstLine="709"/>
        <w:jc w:val="both"/>
      </w:pPr>
      <w:r>
        <w:t>3)   код вида (подвида) доходов бюджетов;</w:t>
      </w:r>
    </w:p>
    <w:p w:rsidR="00D96BEF" w:rsidRDefault="00D96BEF" w:rsidP="00D96BEF">
      <w:pPr>
        <w:autoSpaceDE w:val="0"/>
        <w:autoSpaceDN w:val="0"/>
        <w:adjustRightInd w:val="0"/>
        <w:ind w:firstLine="709"/>
        <w:jc w:val="both"/>
      </w:pPr>
      <w:r>
        <w:t>4)   наименование кода вида (подвида) доходов бюджетов.</w:t>
      </w:r>
    </w:p>
    <w:p w:rsidR="00D96BEF" w:rsidRDefault="00D96BEF" w:rsidP="00D96BEF">
      <w:pPr>
        <w:autoSpaceDE w:val="0"/>
        <w:autoSpaceDN w:val="0"/>
        <w:adjustRightInd w:val="0"/>
        <w:ind w:firstLine="709"/>
        <w:jc w:val="both"/>
      </w:pPr>
      <w:r>
        <w:t xml:space="preserve">5. Управление финансов в течение пяти рабочих дней с даты поступления обращения рассматривает поступившее обращение инициатора на соответствие положениям, установленным в пунктах 2 и 4 настоящего Порядка. </w:t>
      </w:r>
    </w:p>
    <w:p w:rsidR="00D96BEF" w:rsidRDefault="00D96BEF" w:rsidP="00D96BEF">
      <w:pPr>
        <w:autoSpaceDE w:val="0"/>
        <w:autoSpaceDN w:val="0"/>
        <w:adjustRightInd w:val="0"/>
        <w:ind w:firstLine="709"/>
        <w:jc w:val="both"/>
      </w:pPr>
      <w:r>
        <w:t>Основанием для отказа во внесении изменений в Перечень является несоответствие поступившего обращения положениям, установленным в пунктах 2 и 4 настоящего Порядка.</w:t>
      </w:r>
    </w:p>
    <w:p w:rsidR="00D96BEF" w:rsidRDefault="00D96BEF" w:rsidP="00D96BEF">
      <w:pPr>
        <w:autoSpaceDE w:val="0"/>
        <w:autoSpaceDN w:val="0"/>
        <w:adjustRightInd w:val="0"/>
        <w:ind w:firstLine="709"/>
        <w:jc w:val="both"/>
      </w:pPr>
      <w:r>
        <w:t xml:space="preserve">В случае соответствия поступившего обращения положениям, установленным в пунктах 2 и 4 настоящего Порядка, Управление финансов в течение десяти рабочих дней с даты рассмотрения обращения, вносит изменения в Перечень. </w:t>
      </w:r>
    </w:p>
    <w:p w:rsidR="00D96BEF" w:rsidRDefault="00D96BEF" w:rsidP="00D96BEF">
      <w:pPr>
        <w:autoSpaceDE w:val="0"/>
        <w:autoSpaceDN w:val="0"/>
        <w:adjustRightInd w:val="0"/>
        <w:ind w:firstLine="709"/>
        <w:jc w:val="both"/>
      </w:pPr>
      <w:r>
        <w:t>В случае несоответствия поступившего обращения положениям, установленным в пунктах 2 и 4 настоящего Порядка, Управление финансов в течение пяти рабочих дней с даты поступления обращения уведомляет инициатора об отказе во внесении изменений в Перечень с указанием основания для отказа во внесении изменений в Перечень.</w:t>
      </w:r>
    </w:p>
    <w:p w:rsidR="00D96BEF" w:rsidRDefault="00D96BEF" w:rsidP="00D96BEF">
      <w:pPr>
        <w:autoSpaceDE w:val="0"/>
        <w:autoSpaceDN w:val="0"/>
        <w:adjustRightInd w:val="0"/>
        <w:ind w:firstLine="709"/>
        <w:jc w:val="both"/>
      </w:pPr>
      <w:r>
        <w:t xml:space="preserve">6. В случае если инициатором внесения изменений в Перечень является Управление финансов изменения в Перечень вносятся Управлением финансов в течение тридцати рабочих дней </w:t>
      </w:r>
      <w:bookmarkStart w:id="12" w:name="_Hlk89699033"/>
      <w:r>
        <w:t>с даты возникновения основания для внесения изменений в Перечень</w:t>
      </w:r>
      <w:bookmarkEnd w:id="12"/>
      <w:r>
        <w:t>.</w:t>
      </w:r>
    </w:p>
    <w:bookmarkEnd w:id="11"/>
    <w:p w:rsidR="00D96BEF" w:rsidRDefault="00D96BEF" w:rsidP="00D96BEF">
      <w:pPr>
        <w:autoSpaceDE w:val="0"/>
        <w:autoSpaceDN w:val="0"/>
        <w:adjustRightInd w:val="0"/>
        <w:ind w:firstLine="709"/>
        <w:jc w:val="both"/>
      </w:pPr>
    </w:p>
    <w:p w:rsidR="00D96BEF" w:rsidRDefault="00D96BEF" w:rsidP="00D96BEF">
      <w:pPr>
        <w:jc w:val="both"/>
        <w:rPr>
          <w:bCs/>
          <w:sz w:val="28"/>
          <w:szCs w:val="28"/>
        </w:rPr>
      </w:pPr>
    </w:p>
    <w:p w:rsidR="00D96BEF" w:rsidRPr="00073635" w:rsidRDefault="00D96BEF" w:rsidP="00D96BEF">
      <w:pPr>
        <w:jc w:val="both"/>
        <w:rPr>
          <w:bCs/>
          <w:sz w:val="28"/>
          <w:szCs w:val="28"/>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C3246E" w:rsidRDefault="00C3246E" w:rsidP="00611A6E">
      <w:pPr>
        <w:jc w:val="center"/>
        <w:rPr>
          <w:b/>
          <w:sz w:val="32"/>
          <w:szCs w:val="32"/>
        </w:rPr>
      </w:pPr>
    </w:p>
    <w:p w:rsidR="00611A6E" w:rsidRPr="003A1711" w:rsidRDefault="00611A6E" w:rsidP="00611A6E">
      <w:pPr>
        <w:jc w:val="center"/>
        <w:rPr>
          <w:b/>
          <w:sz w:val="32"/>
          <w:szCs w:val="32"/>
        </w:rPr>
      </w:pPr>
      <w:r w:rsidRPr="003A1711">
        <w:rPr>
          <w:b/>
          <w:sz w:val="32"/>
          <w:szCs w:val="32"/>
        </w:rPr>
        <w:t>Учредитель</w:t>
      </w:r>
    </w:p>
    <w:p w:rsidR="00611A6E" w:rsidRPr="003A1711" w:rsidRDefault="00611A6E" w:rsidP="00611A6E">
      <w:pPr>
        <w:rPr>
          <w:b/>
          <w:sz w:val="32"/>
          <w:szCs w:val="32"/>
        </w:rPr>
      </w:pPr>
    </w:p>
    <w:p w:rsidR="00611A6E" w:rsidRPr="003A1711" w:rsidRDefault="00611A6E" w:rsidP="00611A6E">
      <w:pPr>
        <w:ind w:left="1134" w:hanging="851"/>
        <w:jc w:val="center"/>
        <w:rPr>
          <w:sz w:val="32"/>
          <w:szCs w:val="32"/>
          <w:u w:val="single"/>
        </w:rPr>
      </w:pPr>
      <w:r w:rsidRPr="003A1711">
        <w:rPr>
          <w:sz w:val="32"/>
          <w:szCs w:val="32"/>
          <w:u w:val="single"/>
        </w:rPr>
        <w:t>Администрация сельского поселения «Гурьевк</w:t>
      </w:r>
      <w:r w:rsidR="00C3246E">
        <w:rPr>
          <w:sz w:val="32"/>
          <w:szCs w:val="32"/>
          <w:u w:val="single"/>
        </w:rPr>
        <w:t>а</w:t>
      </w:r>
      <w:r w:rsidRPr="003A1711">
        <w:rPr>
          <w:sz w:val="32"/>
          <w:szCs w:val="32"/>
          <w:u w:val="single"/>
        </w:rPr>
        <w:t>» муниципального района                              «Прилузский» Республики Коми</w:t>
      </w:r>
    </w:p>
    <w:p w:rsidR="00611A6E" w:rsidRPr="003A1711" w:rsidRDefault="00611A6E" w:rsidP="00611A6E">
      <w:pPr>
        <w:jc w:val="center"/>
        <w:rPr>
          <w:b/>
          <w:sz w:val="32"/>
          <w:szCs w:val="32"/>
        </w:rPr>
      </w:pPr>
    </w:p>
    <w:p w:rsidR="00611A6E" w:rsidRPr="003A1711" w:rsidRDefault="00611A6E" w:rsidP="00611A6E">
      <w:pPr>
        <w:jc w:val="center"/>
        <w:rPr>
          <w:b/>
          <w:sz w:val="32"/>
          <w:szCs w:val="32"/>
        </w:rPr>
      </w:pPr>
    </w:p>
    <w:p w:rsidR="00611A6E" w:rsidRPr="003A1711" w:rsidRDefault="00611A6E" w:rsidP="00611A6E">
      <w:pPr>
        <w:jc w:val="center"/>
        <w:rPr>
          <w:b/>
          <w:sz w:val="32"/>
          <w:szCs w:val="32"/>
        </w:rPr>
      </w:pPr>
      <w:r w:rsidRPr="003A1711">
        <w:rPr>
          <w:b/>
          <w:sz w:val="32"/>
          <w:szCs w:val="32"/>
        </w:rPr>
        <w:t>Главный редактор</w:t>
      </w:r>
    </w:p>
    <w:p w:rsidR="00611A6E" w:rsidRPr="003A1711" w:rsidRDefault="00611A6E" w:rsidP="00611A6E">
      <w:pPr>
        <w:jc w:val="center"/>
        <w:rPr>
          <w:b/>
          <w:sz w:val="32"/>
          <w:szCs w:val="32"/>
        </w:rPr>
      </w:pPr>
    </w:p>
    <w:p w:rsidR="00611A6E" w:rsidRPr="003A1711" w:rsidRDefault="00611A6E" w:rsidP="00611A6E">
      <w:pPr>
        <w:jc w:val="center"/>
        <w:rPr>
          <w:sz w:val="32"/>
          <w:szCs w:val="32"/>
          <w:u w:val="single"/>
        </w:rPr>
      </w:pPr>
      <w:r w:rsidRPr="003A1711">
        <w:rPr>
          <w:sz w:val="32"/>
          <w:szCs w:val="32"/>
          <w:u w:val="single"/>
        </w:rPr>
        <w:t>Яценко Марина Алексеевна</w:t>
      </w:r>
    </w:p>
    <w:p w:rsidR="00611A6E" w:rsidRPr="003A1711" w:rsidRDefault="00611A6E" w:rsidP="00611A6E">
      <w:pPr>
        <w:jc w:val="center"/>
        <w:rPr>
          <w:b/>
          <w:sz w:val="32"/>
          <w:szCs w:val="32"/>
        </w:rPr>
      </w:pPr>
    </w:p>
    <w:p w:rsidR="00611A6E" w:rsidRPr="003A1711" w:rsidRDefault="00611A6E" w:rsidP="00611A6E">
      <w:pPr>
        <w:jc w:val="center"/>
        <w:rPr>
          <w:b/>
          <w:sz w:val="32"/>
          <w:szCs w:val="32"/>
        </w:rPr>
      </w:pPr>
    </w:p>
    <w:p w:rsidR="00611A6E" w:rsidRPr="003A1711" w:rsidRDefault="00611A6E" w:rsidP="00611A6E">
      <w:pPr>
        <w:jc w:val="center"/>
        <w:rPr>
          <w:b/>
          <w:sz w:val="32"/>
          <w:szCs w:val="32"/>
        </w:rPr>
      </w:pPr>
      <w:r w:rsidRPr="003A1711">
        <w:rPr>
          <w:b/>
          <w:sz w:val="32"/>
          <w:szCs w:val="32"/>
        </w:rPr>
        <w:t xml:space="preserve">Выпуск  </w:t>
      </w:r>
      <w:r w:rsidRPr="003A1711">
        <w:rPr>
          <w:sz w:val="32"/>
          <w:szCs w:val="32"/>
        </w:rPr>
        <w:t xml:space="preserve">№ </w:t>
      </w:r>
      <w:r w:rsidR="007122F4">
        <w:rPr>
          <w:sz w:val="32"/>
          <w:szCs w:val="32"/>
        </w:rPr>
        <w:t>1</w:t>
      </w:r>
      <w:r w:rsidR="00B45542">
        <w:rPr>
          <w:sz w:val="32"/>
          <w:szCs w:val="32"/>
        </w:rPr>
        <w:t>3</w:t>
      </w:r>
      <w:r w:rsidRPr="003A1711">
        <w:rPr>
          <w:b/>
          <w:sz w:val="32"/>
          <w:szCs w:val="32"/>
        </w:rPr>
        <w:t xml:space="preserve">, </w:t>
      </w:r>
      <w:r w:rsidR="002B3DE9">
        <w:rPr>
          <w:sz w:val="32"/>
          <w:szCs w:val="32"/>
        </w:rPr>
        <w:t xml:space="preserve"> </w:t>
      </w:r>
      <w:r w:rsidR="00B45542">
        <w:rPr>
          <w:sz w:val="32"/>
          <w:szCs w:val="32"/>
        </w:rPr>
        <w:t>26 ноября</w:t>
      </w:r>
      <w:r w:rsidR="00CE1A05">
        <w:rPr>
          <w:sz w:val="32"/>
          <w:szCs w:val="32"/>
        </w:rPr>
        <w:t xml:space="preserve"> </w:t>
      </w:r>
      <w:r w:rsidRPr="003A1711">
        <w:rPr>
          <w:sz w:val="32"/>
          <w:szCs w:val="32"/>
        </w:rPr>
        <w:t xml:space="preserve"> </w:t>
      </w:r>
      <w:r w:rsidR="009F0E01" w:rsidRPr="003A1711">
        <w:rPr>
          <w:sz w:val="32"/>
          <w:szCs w:val="32"/>
        </w:rPr>
        <w:t xml:space="preserve"> 2025</w:t>
      </w:r>
      <w:r w:rsidRPr="003A1711">
        <w:rPr>
          <w:sz w:val="32"/>
          <w:szCs w:val="32"/>
        </w:rPr>
        <w:t xml:space="preserve"> г.</w:t>
      </w:r>
    </w:p>
    <w:p w:rsidR="00611A6E" w:rsidRPr="003A1711" w:rsidRDefault="00611A6E" w:rsidP="00611A6E">
      <w:pPr>
        <w:jc w:val="center"/>
        <w:rPr>
          <w:b/>
          <w:sz w:val="32"/>
          <w:szCs w:val="32"/>
        </w:rPr>
      </w:pPr>
    </w:p>
    <w:p w:rsidR="00611A6E" w:rsidRPr="003A1711" w:rsidRDefault="00611A6E" w:rsidP="00611A6E">
      <w:pPr>
        <w:jc w:val="center"/>
        <w:rPr>
          <w:sz w:val="32"/>
          <w:szCs w:val="32"/>
          <w:u w:val="single"/>
        </w:rPr>
      </w:pPr>
      <w:r w:rsidRPr="003A1711">
        <w:rPr>
          <w:b/>
          <w:sz w:val="32"/>
          <w:szCs w:val="32"/>
        </w:rPr>
        <w:t xml:space="preserve">Тираж – </w:t>
      </w:r>
      <w:r w:rsidRPr="003A1711">
        <w:rPr>
          <w:sz w:val="32"/>
          <w:szCs w:val="32"/>
          <w:u w:val="single"/>
        </w:rPr>
        <w:t>4 экземпляра</w:t>
      </w:r>
    </w:p>
    <w:p w:rsidR="00611A6E" w:rsidRPr="003A1711" w:rsidRDefault="00611A6E" w:rsidP="00611A6E">
      <w:pPr>
        <w:jc w:val="center"/>
        <w:rPr>
          <w:sz w:val="32"/>
          <w:szCs w:val="32"/>
          <w:u w:val="single"/>
        </w:rPr>
      </w:pPr>
    </w:p>
    <w:p w:rsidR="00611A6E" w:rsidRPr="003A1711" w:rsidRDefault="00611A6E" w:rsidP="00611A6E">
      <w:pPr>
        <w:jc w:val="center"/>
        <w:rPr>
          <w:sz w:val="32"/>
          <w:szCs w:val="32"/>
          <w:u w:val="single"/>
        </w:rPr>
      </w:pPr>
    </w:p>
    <w:p w:rsidR="00611A6E" w:rsidRPr="003A1711" w:rsidRDefault="00611A6E" w:rsidP="00611A6E">
      <w:pPr>
        <w:jc w:val="center"/>
        <w:rPr>
          <w:b/>
          <w:sz w:val="32"/>
          <w:szCs w:val="32"/>
        </w:rPr>
      </w:pPr>
      <w:r w:rsidRPr="003A1711">
        <w:rPr>
          <w:b/>
          <w:sz w:val="32"/>
          <w:szCs w:val="32"/>
        </w:rPr>
        <w:t>Адрес редакции</w:t>
      </w:r>
    </w:p>
    <w:p w:rsidR="00611A6E" w:rsidRPr="003A1711" w:rsidRDefault="00611A6E" w:rsidP="00611A6E">
      <w:pPr>
        <w:jc w:val="center"/>
        <w:rPr>
          <w:b/>
          <w:sz w:val="32"/>
          <w:szCs w:val="32"/>
        </w:rPr>
      </w:pPr>
    </w:p>
    <w:p w:rsidR="00611A6E" w:rsidRPr="003A1711" w:rsidRDefault="00611A6E" w:rsidP="00611A6E">
      <w:pPr>
        <w:jc w:val="center"/>
        <w:rPr>
          <w:sz w:val="32"/>
          <w:szCs w:val="32"/>
          <w:u w:val="single"/>
        </w:rPr>
      </w:pPr>
      <w:r w:rsidRPr="003A1711">
        <w:rPr>
          <w:sz w:val="32"/>
          <w:szCs w:val="32"/>
          <w:u w:val="single"/>
        </w:rPr>
        <w:t xml:space="preserve">168164, Республика Коми, Прилузский район, </w:t>
      </w:r>
    </w:p>
    <w:p w:rsidR="00611A6E" w:rsidRPr="003A1711" w:rsidRDefault="00611A6E" w:rsidP="00611A6E">
      <w:pPr>
        <w:jc w:val="center"/>
        <w:rPr>
          <w:sz w:val="32"/>
          <w:szCs w:val="32"/>
          <w:u w:val="single"/>
        </w:rPr>
      </w:pPr>
      <w:r w:rsidRPr="003A1711">
        <w:rPr>
          <w:sz w:val="32"/>
          <w:szCs w:val="32"/>
          <w:u w:val="single"/>
        </w:rPr>
        <w:t>с. Гурьевка,</w:t>
      </w:r>
    </w:p>
    <w:p w:rsidR="00611A6E" w:rsidRPr="003A1711" w:rsidRDefault="00611A6E" w:rsidP="00611A6E">
      <w:pPr>
        <w:jc w:val="center"/>
        <w:rPr>
          <w:sz w:val="32"/>
          <w:szCs w:val="32"/>
          <w:u w:val="single"/>
        </w:rPr>
      </w:pPr>
      <w:r w:rsidRPr="003A1711">
        <w:rPr>
          <w:sz w:val="32"/>
          <w:szCs w:val="32"/>
          <w:u w:val="single"/>
        </w:rPr>
        <w:t xml:space="preserve"> ул. Школьная, дом 9</w:t>
      </w:r>
    </w:p>
    <w:p w:rsidR="00611A6E" w:rsidRPr="003A1711" w:rsidRDefault="00611A6E" w:rsidP="00611A6E">
      <w:pPr>
        <w:jc w:val="center"/>
        <w:rPr>
          <w:b/>
          <w:sz w:val="32"/>
          <w:szCs w:val="32"/>
        </w:rPr>
      </w:pPr>
    </w:p>
    <w:p w:rsidR="00611A6E" w:rsidRPr="003A1711" w:rsidRDefault="00611A6E" w:rsidP="00611A6E">
      <w:pPr>
        <w:rPr>
          <w:b/>
          <w:sz w:val="32"/>
          <w:szCs w:val="32"/>
        </w:rPr>
      </w:pPr>
    </w:p>
    <w:p w:rsidR="00611A6E" w:rsidRPr="003A1711" w:rsidRDefault="00611A6E" w:rsidP="00611A6E">
      <w:pPr>
        <w:jc w:val="right"/>
        <w:rPr>
          <w:b/>
          <w:sz w:val="32"/>
          <w:szCs w:val="32"/>
        </w:rPr>
      </w:pPr>
      <w:r w:rsidRPr="003A1711">
        <w:rPr>
          <w:b/>
          <w:sz w:val="32"/>
          <w:szCs w:val="32"/>
        </w:rPr>
        <w:t>Бесплатно</w:t>
      </w:r>
    </w:p>
    <w:p w:rsidR="00611A6E" w:rsidRPr="003A1711" w:rsidRDefault="00611A6E" w:rsidP="00611A6E">
      <w:pPr>
        <w:jc w:val="right"/>
        <w:rPr>
          <w:b/>
          <w:sz w:val="32"/>
          <w:szCs w:val="32"/>
        </w:rPr>
      </w:pPr>
    </w:p>
    <w:p w:rsidR="00611A6E" w:rsidRPr="003A1711" w:rsidRDefault="00611A6E" w:rsidP="00611A6E">
      <w:pPr>
        <w:jc w:val="right"/>
        <w:rPr>
          <w:b/>
        </w:rPr>
      </w:pPr>
    </w:p>
    <w:p w:rsidR="00611A6E" w:rsidRPr="003A1711" w:rsidRDefault="00611A6E" w:rsidP="00AD4913">
      <w:pPr>
        <w:pStyle w:val="a4"/>
        <w:jc w:val="both"/>
        <w:rPr>
          <w:sz w:val="24"/>
          <w:szCs w:val="24"/>
        </w:rPr>
      </w:pPr>
    </w:p>
    <w:sectPr w:rsidR="00611A6E" w:rsidRPr="003A1711" w:rsidSect="003A1711">
      <w:footerReference w:type="default" r:id="rId17"/>
      <w:pgSz w:w="11906" w:h="16838"/>
      <w:pgMar w:top="567" w:right="567" w:bottom="1701" w:left="567"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6CC" w:rsidRDefault="002A76CC">
      <w:r>
        <w:separator/>
      </w:r>
    </w:p>
  </w:endnote>
  <w:endnote w:type="continuationSeparator" w:id="0">
    <w:p w:rsidR="002A76CC" w:rsidRDefault="002A76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sans-serif">
    <w:altName w:val="Times New Roman"/>
    <w:panose1 w:val="00000000000000000000"/>
    <w:charset w:val="00"/>
    <w:family w:val="auto"/>
    <w:notTrueType/>
    <w:pitch w:val="default"/>
    <w:sig w:usb0="00000003" w:usb1="00000000" w:usb2="00000000" w:usb3="00000000" w:csb0="00000001"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eterburg">
    <w:altName w:val="Times New Roman"/>
    <w:charset w:val="00"/>
    <w:family w:val="auto"/>
    <w:pitch w:val="variable"/>
    <w:sig w:usb0="00000001"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16517"/>
      <w:docPartObj>
        <w:docPartGallery w:val="Page Numbers (Bottom of Page)"/>
        <w:docPartUnique/>
      </w:docPartObj>
    </w:sdtPr>
    <w:sdtContent>
      <w:p w:rsidR="00211619" w:rsidRDefault="00211619">
        <w:pPr>
          <w:pStyle w:val="aff0"/>
          <w:jc w:val="center"/>
        </w:pPr>
      </w:p>
    </w:sdtContent>
  </w:sdt>
  <w:p w:rsidR="00211619" w:rsidRDefault="00211619">
    <w:pPr>
      <w:pStyle w:val="af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69887"/>
      <w:docPartObj>
        <w:docPartGallery w:val="Page Numbers (Bottom of Page)"/>
        <w:docPartUnique/>
      </w:docPartObj>
    </w:sdtPr>
    <w:sdtContent>
      <w:p w:rsidR="00AE5F31" w:rsidRDefault="00F87A79">
        <w:pPr>
          <w:pStyle w:val="aff0"/>
          <w:jc w:val="center"/>
        </w:pPr>
        <w:fldSimple w:instr=" PAGE   \* MERGEFORMAT ">
          <w:r w:rsidR="00EC0D03">
            <w:rPr>
              <w:noProof/>
            </w:rPr>
            <w:t>1</w:t>
          </w:r>
        </w:fldSimple>
      </w:p>
    </w:sdtContent>
  </w:sdt>
  <w:p w:rsidR="00AE5F31" w:rsidRDefault="00AE5F31">
    <w:pPr>
      <w:pStyle w:val="aff0"/>
    </w:pPr>
  </w:p>
  <w:p w:rsidR="00AE5F31" w:rsidRDefault="00AE5F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6CC" w:rsidRDefault="002A76CC">
      <w:r>
        <w:separator/>
      </w:r>
    </w:p>
  </w:footnote>
  <w:footnote w:type="continuationSeparator" w:id="0">
    <w:p w:rsidR="002A76CC" w:rsidRDefault="002A76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4"/>
      <w:numFmt w:val="decimal"/>
      <w:lvlText w:val="%1."/>
      <w:lvlJc w:val="left"/>
      <w:pPr>
        <w:tabs>
          <w:tab w:val="num" w:pos="450"/>
        </w:tabs>
        <w:ind w:left="450" w:hanging="45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0000002"/>
    <w:multiLevelType w:val="singleLevel"/>
    <w:tmpl w:val="00000002"/>
    <w:name w:val="WW8Num2"/>
    <w:lvl w:ilvl="0">
      <w:start w:val="5"/>
      <w:numFmt w:val="decimal"/>
      <w:suff w:val="nothing"/>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3"/>
    <w:lvl w:ilvl="0">
      <w:start w:val="4"/>
      <w:numFmt w:val="decimal"/>
      <w:suff w:val="nothing"/>
      <w:lvlText w:val="4.%1."/>
      <w:lvlJc w:val="left"/>
      <w:pPr>
        <w:tabs>
          <w:tab w:val="num" w:pos="0"/>
        </w:tabs>
        <w:ind w:left="0" w:firstLine="0"/>
      </w:pPr>
      <w:rPr>
        <w:rFonts w:ascii="Times New Roman" w:hAnsi="Times New Roman" w:cs="Times New Roman"/>
      </w:rPr>
    </w:lvl>
  </w:abstractNum>
  <w:abstractNum w:abstractNumId="3">
    <w:nsid w:val="00000004"/>
    <w:multiLevelType w:val="multilevel"/>
    <w:tmpl w:val="00000004"/>
    <w:name w:val="WW8Num4"/>
    <w:lvl w:ilvl="0">
      <w:start w:val="2"/>
      <w:numFmt w:val="decimal"/>
      <w:lvlText w:val="%1."/>
      <w:lvlJc w:val="left"/>
      <w:pPr>
        <w:tabs>
          <w:tab w:val="num" w:pos="1069"/>
        </w:tabs>
        <w:ind w:left="1069" w:hanging="360"/>
      </w:pPr>
    </w:lvl>
    <w:lvl w:ilvl="1">
      <w:start w:val="6"/>
      <w:numFmt w:val="decimal"/>
      <w:lvlText w:val="%1.%2."/>
      <w:lvlJc w:val="left"/>
      <w:pPr>
        <w:tabs>
          <w:tab w:val="num" w:pos="1429"/>
        </w:tabs>
        <w:ind w:left="1429" w:hanging="720"/>
      </w:pPr>
    </w:lvl>
    <w:lvl w:ilvl="2">
      <w:start w:val="1"/>
      <w:numFmt w:val="decimal"/>
      <w:lvlText w:val="%1.%2.%3."/>
      <w:lvlJc w:val="left"/>
      <w:pPr>
        <w:tabs>
          <w:tab w:val="num" w:pos="1429"/>
        </w:tabs>
        <w:ind w:left="1429" w:hanging="720"/>
      </w:pPr>
    </w:lvl>
    <w:lvl w:ilvl="3">
      <w:start w:val="1"/>
      <w:numFmt w:val="decimal"/>
      <w:lvlText w:val="%1.%2.%3.%4."/>
      <w:lvlJc w:val="left"/>
      <w:pPr>
        <w:tabs>
          <w:tab w:val="num" w:pos="1789"/>
        </w:tabs>
        <w:ind w:left="1789" w:hanging="1080"/>
      </w:pPr>
    </w:lvl>
    <w:lvl w:ilvl="4">
      <w:start w:val="1"/>
      <w:numFmt w:val="decimal"/>
      <w:lvlText w:val="%1.%2.%3.%4.%5."/>
      <w:lvlJc w:val="left"/>
      <w:pPr>
        <w:tabs>
          <w:tab w:val="num" w:pos="1789"/>
        </w:tabs>
        <w:ind w:left="1789" w:hanging="1080"/>
      </w:pPr>
    </w:lvl>
    <w:lvl w:ilvl="5">
      <w:start w:val="1"/>
      <w:numFmt w:val="decimal"/>
      <w:lvlText w:val="%1.%2.%3.%4.%5.%6."/>
      <w:lvlJc w:val="left"/>
      <w:pPr>
        <w:tabs>
          <w:tab w:val="num" w:pos="2149"/>
        </w:tabs>
        <w:ind w:left="2149" w:hanging="1440"/>
      </w:pPr>
    </w:lvl>
    <w:lvl w:ilvl="6">
      <w:start w:val="1"/>
      <w:numFmt w:val="decimal"/>
      <w:lvlText w:val="%1.%2.%3.%4.%5.%6.%7."/>
      <w:lvlJc w:val="left"/>
      <w:pPr>
        <w:tabs>
          <w:tab w:val="num" w:pos="2509"/>
        </w:tabs>
        <w:ind w:left="2509" w:hanging="1800"/>
      </w:pPr>
    </w:lvl>
    <w:lvl w:ilvl="7">
      <w:start w:val="1"/>
      <w:numFmt w:val="decimal"/>
      <w:lvlText w:val="%1.%2.%3.%4.%5.%6.%7.%8."/>
      <w:lvlJc w:val="left"/>
      <w:pPr>
        <w:tabs>
          <w:tab w:val="num" w:pos="2509"/>
        </w:tabs>
        <w:ind w:left="2509" w:hanging="1800"/>
      </w:pPr>
    </w:lvl>
    <w:lvl w:ilvl="8">
      <w:start w:val="1"/>
      <w:numFmt w:val="decimal"/>
      <w:lvlText w:val="%1.%2.%3.%4.%5.%6.%7.%8.%9."/>
      <w:lvlJc w:val="left"/>
      <w:pPr>
        <w:tabs>
          <w:tab w:val="num" w:pos="2869"/>
        </w:tabs>
        <w:ind w:left="2869" w:hanging="2160"/>
      </w:pPr>
    </w:lvl>
  </w:abstractNum>
  <w:abstractNum w:abstractNumId="4">
    <w:nsid w:val="00000005"/>
    <w:multiLevelType w:val="singleLevel"/>
    <w:tmpl w:val="00000005"/>
    <w:name w:val="WW8Num5"/>
    <w:lvl w:ilvl="0">
      <w:start w:val="9"/>
      <w:numFmt w:val="decimal"/>
      <w:suff w:val="nothing"/>
      <w:lvlText w:val="5.%1."/>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6"/>
    <w:lvl w:ilvl="0">
      <w:start w:val="3"/>
      <w:numFmt w:val="decimal"/>
      <w:suff w:val="nothing"/>
      <w:lvlText w:val="%1)"/>
      <w:lvlJc w:val="left"/>
      <w:pPr>
        <w:tabs>
          <w:tab w:val="num" w:pos="0"/>
        </w:tabs>
        <w:ind w:left="0" w:firstLine="0"/>
      </w:pPr>
      <w:rPr>
        <w:rFonts w:ascii="Times New Roman" w:hAnsi="Times New Roman" w:cs="Times New Roman"/>
      </w:rPr>
    </w:lvl>
  </w:abstractNum>
  <w:abstractNum w:abstractNumId="6">
    <w:nsid w:val="00000007"/>
    <w:multiLevelType w:val="multilevel"/>
    <w:tmpl w:val="A672129E"/>
    <w:name w:val="WW8Num7"/>
    <w:lvl w:ilvl="0">
      <w:start w:val="1"/>
      <w:numFmt w:val="decimal"/>
      <w:lvlText w:val="%1."/>
      <w:lvlJc w:val="left"/>
      <w:pPr>
        <w:tabs>
          <w:tab w:val="num" w:pos="1065"/>
        </w:tabs>
        <w:ind w:left="1065" w:hanging="360"/>
      </w:pPr>
      <w:rPr>
        <w:rFonts w:ascii="Times New Roman" w:hAnsi="Times New Roman" w:cs="Times New Roman"/>
      </w:rPr>
    </w:lvl>
    <w:lvl w:ilvl="1">
      <w:start w:val="2"/>
      <w:numFmt w:val="decimal"/>
      <w:isLgl/>
      <w:lvlText w:val="%1.%2."/>
      <w:lvlJc w:val="left"/>
      <w:pPr>
        <w:ind w:left="1245" w:hanging="540"/>
      </w:pPr>
      <w:rPr>
        <w:rFonts w:hint="default"/>
      </w:rPr>
    </w:lvl>
    <w:lvl w:ilvl="2">
      <w:start w:val="4"/>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7">
    <w:nsid w:val="00000008"/>
    <w:multiLevelType w:val="multilevel"/>
    <w:tmpl w:val="00000008"/>
    <w:name w:val="WW8Num8"/>
    <w:lvl w:ilvl="0">
      <w:start w:val="1"/>
      <w:numFmt w:val="decimal"/>
      <w:lvlText w:val="%1."/>
      <w:lvlJc w:val="left"/>
      <w:pPr>
        <w:tabs>
          <w:tab w:val="num" w:pos="1065"/>
        </w:tabs>
        <w:ind w:left="1065" w:hanging="360"/>
      </w:pPr>
    </w:lvl>
    <w:lvl w:ilvl="1">
      <w:start w:val="2"/>
      <w:numFmt w:val="decimal"/>
      <w:lvlText w:val="%1.%2."/>
      <w:lvlJc w:val="left"/>
      <w:pPr>
        <w:tabs>
          <w:tab w:val="num" w:pos="1425"/>
        </w:tabs>
        <w:ind w:left="1425" w:hanging="720"/>
      </w:pPr>
    </w:lvl>
    <w:lvl w:ilvl="2">
      <w:start w:val="4"/>
      <w:numFmt w:val="decimal"/>
      <w:lvlText w:val="%1.%2.%3."/>
      <w:lvlJc w:val="left"/>
      <w:pPr>
        <w:tabs>
          <w:tab w:val="num" w:pos="1425"/>
        </w:tabs>
        <w:ind w:left="1425" w:hanging="720"/>
      </w:pPr>
    </w:lvl>
    <w:lvl w:ilvl="3">
      <w:start w:val="1"/>
      <w:numFmt w:val="decimal"/>
      <w:lvlText w:val="%1.%2.%3.%4."/>
      <w:lvlJc w:val="left"/>
      <w:pPr>
        <w:tabs>
          <w:tab w:val="num" w:pos="1785"/>
        </w:tabs>
        <w:ind w:left="1785" w:hanging="1080"/>
      </w:pPr>
    </w:lvl>
    <w:lvl w:ilvl="4">
      <w:start w:val="1"/>
      <w:numFmt w:val="decimal"/>
      <w:lvlText w:val="%1.%2.%3.%4.%5."/>
      <w:lvlJc w:val="left"/>
      <w:pPr>
        <w:tabs>
          <w:tab w:val="num" w:pos="1785"/>
        </w:tabs>
        <w:ind w:left="1785" w:hanging="1080"/>
      </w:pPr>
    </w:lvl>
    <w:lvl w:ilvl="5">
      <w:start w:val="1"/>
      <w:numFmt w:val="decimal"/>
      <w:lvlText w:val="%1.%2.%3.%4.%5.%6."/>
      <w:lvlJc w:val="left"/>
      <w:pPr>
        <w:tabs>
          <w:tab w:val="num" w:pos="2145"/>
        </w:tabs>
        <w:ind w:left="2145" w:hanging="1440"/>
      </w:pPr>
    </w:lvl>
    <w:lvl w:ilvl="6">
      <w:start w:val="1"/>
      <w:numFmt w:val="decimal"/>
      <w:lvlText w:val="%1.%2.%3.%4.%5.%6.%7."/>
      <w:lvlJc w:val="left"/>
      <w:pPr>
        <w:tabs>
          <w:tab w:val="num" w:pos="2505"/>
        </w:tabs>
        <w:ind w:left="2505" w:hanging="1800"/>
      </w:pPr>
    </w:lvl>
    <w:lvl w:ilvl="7">
      <w:start w:val="1"/>
      <w:numFmt w:val="decimal"/>
      <w:lvlText w:val="%1.%2.%3.%4.%5.%6.%7.%8."/>
      <w:lvlJc w:val="left"/>
      <w:pPr>
        <w:tabs>
          <w:tab w:val="num" w:pos="2505"/>
        </w:tabs>
        <w:ind w:left="2505" w:hanging="1800"/>
      </w:pPr>
    </w:lvl>
    <w:lvl w:ilvl="8">
      <w:start w:val="1"/>
      <w:numFmt w:val="decimal"/>
      <w:lvlText w:val="%1.%2.%3.%4.%5.%6.%7.%8.%9."/>
      <w:lvlJc w:val="left"/>
      <w:pPr>
        <w:tabs>
          <w:tab w:val="num" w:pos="2865"/>
        </w:tabs>
        <w:ind w:left="2865" w:hanging="2160"/>
      </w:pPr>
    </w:lvl>
  </w:abstractNum>
  <w:abstractNum w:abstractNumId="8">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0000000A"/>
    <w:multiLevelType w:val="multilevel"/>
    <w:tmpl w:val="0000000A"/>
    <w:name w:val="WWNum10"/>
    <w:lvl w:ilvl="0">
      <w:start w:val="1"/>
      <w:numFmt w:val="decimal"/>
      <w:lvlText w:val="%1."/>
      <w:lvlJc w:val="left"/>
      <w:pPr>
        <w:tabs>
          <w:tab w:val="num" w:pos="0"/>
        </w:tabs>
        <w:ind w:left="1497" w:hanging="930"/>
      </w:p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abstractNum w:abstractNumId="10">
    <w:nsid w:val="0000000B"/>
    <w:multiLevelType w:val="multilevel"/>
    <w:tmpl w:val="0000000B"/>
    <w:name w:val="WWNum1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abstractNum w:abstractNumId="11">
    <w:nsid w:val="0000000C"/>
    <w:multiLevelType w:val="multilevel"/>
    <w:tmpl w:val="0000000C"/>
    <w:name w:val="WWNum15"/>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abstractNum w:abstractNumId="12">
    <w:nsid w:val="0A300EFB"/>
    <w:multiLevelType w:val="hybridMultilevel"/>
    <w:tmpl w:val="D62617EC"/>
    <w:lvl w:ilvl="0" w:tplc="20AAA1AC">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301700">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D4B6">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D8EE38">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D6D474">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6ADB80">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449312">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83BB6">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C38B0">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0CED0A82"/>
    <w:multiLevelType w:val="hybridMultilevel"/>
    <w:tmpl w:val="1E1A32CC"/>
    <w:lvl w:ilvl="0" w:tplc="FC68AE3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17913DC6"/>
    <w:multiLevelType w:val="hybridMultilevel"/>
    <w:tmpl w:val="8E086FB4"/>
    <w:lvl w:ilvl="0" w:tplc="F83A893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91D13E8"/>
    <w:multiLevelType w:val="hybridMultilevel"/>
    <w:tmpl w:val="D43816CA"/>
    <w:lvl w:ilvl="0" w:tplc="AA8A1B6A">
      <w:start w:val="1"/>
      <w:numFmt w:val="decimal"/>
      <w:lvlText w:val="%1."/>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B6BCFE">
      <w:start w:val="1"/>
      <w:numFmt w:val="lowerLetter"/>
      <w:lvlText w:val="%2"/>
      <w:lvlJc w:val="left"/>
      <w:pPr>
        <w:ind w:left="2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301DD2">
      <w:start w:val="1"/>
      <w:numFmt w:val="lowerRoman"/>
      <w:lvlText w:val="%3"/>
      <w:lvlJc w:val="left"/>
      <w:pPr>
        <w:ind w:left="2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7CD838">
      <w:start w:val="1"/>
      <w:numFmt w:val="decimal"/>
      <w:lvlText w:val="%4"/>
      <w:lvlJc w:val="left"/>
      <w:pPr>
        <w:ind w:left="3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E0B74E">
      <w:start w:val="1"/>
      <w:numFmt w:val="lowerLetter"/>
      <w:lvlText w:val="%5"/>
      <w:lvlJc w:val="left"/>
      <w:pPr>
        <w:ind w:left="4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CC8E12">
      <w:start w:val="1"/>
      <w:numFmt w:val="lowerRoman"/>
      <w:lvlText w:val="%6"/>
      <w:lvlJc w:val="left"/>
      <w:pPr>
        <w:ind w:left="4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F0BE6C">
      <w:start w:val="1"/>
      <w:numFmt w:val="decimal"/>
      <w:lvlText w:val="%7"/>
      <w:lvlJc w:val="left"/>
      <w:pPr>
        <w:ind w:left="5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E88B18">
      <w:start w:val="1"/>
      <w:numFmt w:val="lowerLetter"/>
      <w:lvlText w:val="%8"/>
      <w:lvlJc w:val="left"/>
      <w:pPr>
        <w:ind w:left="6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7AAB66">
      <w:start w:val="1"/>
      <w:numFmt w:val="lowerRoman"/>
      <w:lvlText w:val="%9"/>
      <w:lvlJc w:val="left"/>
      <w:pPr>
        <w:ind w:left="7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2A438D8"/>
    <w:multiLevelType w:val="multilevel"/>
    <w:tmpl w:val="1480F0EE"/>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nsid w:val="24C8537D"/>
    <w:multiLevelType w:val="multilevel"/>
    <w:tmpl w:val="4CB095BE"/>
    <w:lvl w:ilvl="0">
      <w:start w:val="1"/>
      <w:numFmt w:val="decimal"/>
      <w:lvlText w:val="%1."/>
      <w:lvlJc w:val="left"/>
      <w:pPr>
        <w:ind w:left="1713" w:hanging="360"/>
      </w:pPr>
    </w:lvl>
    <w:lvl w:ilvl="1">
      <w:start w:val="1"/>
      <w:numFmt w:val="decimal"/>
      <w:isLgl/>
      <w:lvlText w:val="%1.%2."/>
      <w:lvlJc w:val="left"/>
      <w:pPr>
        <w:ind w:left="1773" w:hanging="4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18">
    <w:nsid w:val="282E316C"/>
    <w:multiLevelType w:val="singleLevel"/>
    <w:tmpl w:val="4DE49A3A"/>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9">
    <w:nsid w:val="29DB63A9"/>
    <w:multiLevelType w:val="hybridMultilevel"/>
    <w:tmpl w:val="F84E8B92"/>
    <w:lvl w:ilvl="0" w:tplc="BBDA0EB8">
      <w:start w:val="1"/>
      <w:numFmt w:val="upperRoman"/>
      <w:lvlText w:val="%1."/>
      <w:lvlJc w:val="left"/>
      <w:pPr>
        <w:ind w:left="1549" w:hanging="8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AAF25A2"/>
    <w:multiLevelType w:val="multilevel"/>
    <w:tmpl w:val="E29C219E"/>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nsid w:val="2B7C77FE"/>
    <w:multiLevelType w:val="hybridMultilevel"/>
    <w:tmpl w:val="DD189A3C"/>
    <w:lvl w:ilvl="0" w:tplc="00841D34">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2CD81116"/>
    <w:multiLevelType w:val="hybridMultilevel"/>
    <w:tmpl w:val="4C42F560"/>
    <w:lvl w:ilvl="0" w:tplc="000E6FFA">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6615BC">
      <w:start w:val="1"/>
      <w:numFmt w:val="bullet"/>
      <w:lvlText w:val="o"/>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C81E4">
      <w:start w:val="1"/>
      <w:numFmt w:val="bullet"/>
      <w:lvlText w:val="▪"/>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C0D812">
      <w:start w:val="1"/>
      <w:numFmt w:val="bullet"/>
      <w:lvlText w:val="•"/>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A42408">
      <w:start w:val="1"/>
      <w:numFmt w:val="bullet"/>
      <w:lvlText w:val="o"/>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D07360">
      <w:start w:val="1"/>
      <w:numFmt w:val="bullet"/>
      <w:lvlText w:val="▪"/>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20D4D2">
      <w:start w:val="1"/>
      <w:numFmt w:val="bullet"/>
      <w:lvlText w:val="•"/>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A235A">
      <w:start w:val="1"/>
      <w:numFmt w:val="bullet"/>
      <w:lvlText w:val="o"/>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B4DA8A">
      <w:start w:val="1"/>
      <w:numFmt w:val="bullet"/>
      <w:lvlText w:val="▪"/>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55FEE"/>
    <w:multiLevelType w:val="hybridMultilevel"/>
    <w:tmpl w:val="29B8F654"/>
    <w:lvl w:ilvl="0" w:tplc="95345170">
      <w:start w:val="9"/>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EA06C2">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6AAED8">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3C39E0">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BEEF04">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D8EFC2">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40970C">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E4455C">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CEC076">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3DD7387"/>
    <w:multiLevelType w:val="hybridMultilevel"/>
    <w:tmpl w:val="555ACA88"/>
    <w:lvl w:ilvl="0" w:tplc="7D00FC14">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8460D24"/>
    <w:multiLevelType w:val="hybridMultilevel"/>
    <w:tmpl w:val="80D6FA74"/>
    <w:lvl w:ilvl="0" w:tplc="EA2EA212">
      <w:start w:val="9"/>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E216B0">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EAC50">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24DBEC">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4E700">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5EAB5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DCA322">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DAE514">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FAA3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3A0E6D9B"/>
    <w:multiLevelType w:val="hybridMultilevel"/>
    <w:tmpl w:val="42D2D722"/>
    <w:lvl w:ilvl="0" w:tplc="AEC4122A">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1A908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98A0">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F8BA54">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CCB78">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12F2C2">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A6467C">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BA9BA8">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C6A044">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3CA24E53"/>
    <w:multiLevelType w:val="multilevel"/>
    <w:tmpl w:val="422AA994"/>
    <w:lvl w:ilvl="0">
      <w:start w:val="1"/>
      <w:numFmt w:val="decimal"/>
      <w:lvlText w:val="%1."/>
      <w:lvlJc w:val="left"/>
      <w:pPr>
        <w:ind w:left="502" w:hanging="360"/>
      </w:pPr>
      <w:rPr>
        <w:rFonts w:ascii="Times New Roman" w:hAnsi="Times New Roman" w:cs="Times New Roman"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nsid w:val="43E3302C"/>
    <w:multiLevelType w:val="multilevel"/>
    <w:tmpl w:val="5F6ABB5A"/>
    <w:lvl w:ilvl="0">
      <w:start w:val="1"/>
      <w:numFmt w:val="decimal"/>
      <w:lvlText w:val="%1."/>
      <w:lvlJc w:val="left"/>
      <w:pPr>
        <w:ind w:left="1789"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9">
    <w:nsid w:val="44F65ECC"/>
    <w:multiLevelType w:val="hybridMultilevel"/>
    <w:tmpl w:val="5AA62502"/>
    <w:lvl w:ilvl="0" w:tplc="629EE1E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B02880"/>
    <w:multiLevelType w:val="hybridMultilevel"/>
    <w:tmpl w:val="03F67810"/>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nsid w:val="4B1241A5"/>
    <w:multiLevelType w:val="multilevel"/>
    <w:tmpl w:val="865E22B4"/>
    <w:lvl w:ilvl="0">
      <w:start w:val="1"/>
      <w:numFmt w:val="decimal"/>
      <w:lvlText w:val="%1."/>
      <w:lvlJc w:val="left"/>
      <w:pPr>
        <w:ind w:left="720" w:hanging="360"/>
      </w:pPr>
    </w:lvl>
    <w:lvl w:ilvl="1">
      <w:start w:val="2"/>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2">
    <w:nsid w:val="5519758E"/>
    <w:multiLevelType w:val="hybridMultilevel"/>
    <w:tmpl w:val="0712A2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7703344"/>
    <w:multiLevelType w:val="hybridMultilevel"/>
    <w:tmpl w:val="42D2050A"/>
    <w:lvl w:ilvl="0" w:tplc="A66ACC00">
      <w:start w:val="1"/>
      <w:numFmt w:val="decimal"/>
      <w:lvlText w:val="%1."/>
      <w:lvlJc w:val="left"/>
      <w:pPr>
        <w:ind w:left="786"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9927559"/>
    <w:multiLevelType w:val="multilevel"/>
    <w:tmpl w:val="865E22B4"/>
    <w:lvl w:ilvl="0">
      <w:start w:val="1"/>
      <w:numFmt w:val="decimal"/>
      <w:lvlText w:val="%1."/>
      <w:lvlJc w:val="left"/>
      <w:pPr>
        <w:ind w:left="720" w:hanging="360"/>
      </w:pPr>
    </w:lvl>
    <w:lvl w:ilvl="1">
      <w:start w:val="2"/>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5">
    <w:nsid w:val="5ACD3287"/>
    <w:multiLevelType w:val="hybridMultilevel"/>
    <w:tmpl w:val="3B163B92"/>
    <w:lvl w:ilvl="0" w:tplc="B8AC2FB4">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A2A988">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1A58C2">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968048">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90D8A8">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8476E0">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B24F66">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A624E6">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BA1084">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70C08F9"/>
    <w:multiLevelType w:val="hybridMultilevel"/>
    <w:tmpl w:val="D892DF56"/>
    <w:lvl w:ilvl="0" w:tplc="9E689916">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24C99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86196">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824628">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8ACCCA">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D052EC">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360854">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B8C122">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DC949E">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197429"/>
    <w:multiLevelType w:val="multilevel"/>
    <w:tmpl w:val="3E640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8F07CD1"/>
    <w:multiLevelType w:val="hybridMultilevel"/>
    <w:tmpl w:val="CD68B5F4"/>
    <w:lvl w:ilvl="0" w:tplc="8B36384A">
      <w:start w:val="6"/>
      <w:numFmt w:val="decimal"/>
      <w:lvlText w:val="%1."/>
      <w:lvlJc w:val="left"/>
      <w:pPr>
        <w:ind w:left="1754" w:hanging="360"/>
      </w:pPr>
      <w:rPr>
        <w:rFonts w:hint="default"/>
      </w:rPr>
    </w:lvl>
    <w:lvl w:ilvl="1" w:tplc="04190019" w:tentative="1">
      <w:start w:val="1"/>
      <w:numFmt w:val="lowerLetter"/>
      <w:lvlText w:val="%2."/>
      <w:lvlJc w:val="left"/>
      <w:pPr>
        <w:ind w:left="2474" w:hanging="360"/>
      </w:pPr>
    </w:lvl>
    <w:lvl w:ilvl="2" w:tplc="0419001B" w:tentative="1">
      <w:start w:val="1"/>
      <w:numFmt w:val="lowerRoman"/>
      <w:lvlText w:val="%3."/>
      <w:lvlJc w:val="right"/>
      <w:pPr>
        <w:ind w:left="3194" w:hanging="180"/>
      </w:pPr>
    </w:lvl>
    <w:lvl w:ilvl="3" w:tplc="0419000F" w:tentative="1">
      <w:start w:val="1"/>
      <w:numFmt w:val="decimal"/>
      <w:lvlText w:val="%4."/>
      <w:lvlJc w:val="left"/>
      <w:pPr>
        <w:ind w:left="3914" w:hanging="360"/>
      </w:pPr>
    </w:lvl>
    <w:lvl w:ilvl="4" w:tplc="04190019" w:tentative="1">
      <w:start w:val="1"/>
      <w:numFmt w:val="lowerLetter"/>
      <w:lvlText w:val="%5."/>
      <w:lvlJc w:val="left"/>
      <w:pPr>
        <w:ind w:left="4634" w:hanging="360"/>
      </w:pPr>
    </w:lvl>
    <w:lvl w:ilvl="5" w:tplc="0419001B" w:tentative="1">
      <w:start w:val="1"/>
      <w:numFmt w:val="lowerRoman"/>
      <w:lvlText w:val="%6."/>
      <w:lvlJc w:val="right"/>
      <w:pPr>
        <w:ind w:left="5354" w:hanging="180"/>
      </w:pPr>
    </w:lvl>
    <w:lvl w:ilvl="6" w:tplc="0419000F" w:tentative="1">
      <w:start w:val="1"/>
      <w:numFmt w:val="decimal"/>
      <w:lvlText w:val="%7."/>
      <w:lvlJc w:val="left"/>
      <w:pPr>
        <w:ind w:left="6074" w:hanging="360"/>
      </w:pPr>
    </w:lvl>
    <w:lvl w:ilvl="7" w:tplc="04190019" w:tentative="1">
      <w:start w:val="1"/>
      <w:numFmt w:val="lowerLetter"/>
      <w:lvlText w:val="%8."/>
      <w:lvlJc w:val="left"/>
      <w:pPr>
        <w:ind w:left="6794" w:hanging="360"/>
      </w:pPr>
    </w:lvl>
    <w:lvl w:ilvl="8" w:tplc="0419001B" w:tentative="1">
      <w:start w:val="1"/>
      <w:numFmt w:val="lowerRoman"/>
      <w:lvlText w:val="%9."/>
      <w:lvlJc w:val="right"/>
      <w:pPr>
        <w:ind w:left="7514" w:hanging="180"/>
      </w:pPr>
    </w:lvl>
  </w:abstractNum>
  <w:abstractNum w:abstractNumId="39">
    <w:nsid w:val="6B9A48F3"/>
    <w:multiLevelType w:val="hybridMultilevel"/>
    <w:tmpl w:val="D29A0E0C"/>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1B20F8"/>
    <w:multiLevelType w:val="hybridMultilevel"/>
    <w:tmpl w:val="1E8C3EA8"/>
    <w:lvl w:ilvl="0" w:tplc="2B2237F0">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063D56">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FACD8E">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D80FFE">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4827BC">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6CE6C">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0EE64">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6A80B0">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4C9C62">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DE23D00"/>
    <w:multiLevelType w:val="hybridMultilevel"/>
    <w:tmpl w:val="DE5C03E4"/>
    <w:lvl w:ilvl="0" w:tplc="8D14B868">
      <w:start w:val="1"/>
      <w:numFmt w:val="bullet"/>
      <w:lvlText w:val="-"/>
      <w:lvlJc w:val="left"/>
      <w:pPr>
        <w:ind w:left="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9CB8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5A961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BEF51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E65A6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76CEF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2E94C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16CC3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A634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EB3073B"/>
    <w:multiLevelType w:val="hybridMultilevel"/>
    <w:tmpl w:val="2C08BD66"/>
    <w:lvl w:ilvl="0" w:tplc="918C274C">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6A74E">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645136">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58B52A">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72A432">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BAB216">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A062E8">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66B63A">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7C278E">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03D32B7"/>
    <w:multiLevelType w:val="hybridMultilevel"/>
    <w:tmpl w:val="8D8CA224"/>
    <w:lvl w:ilvl="0" w:tplc="B92EC8B2">
      <w:start w:val="1"/>
      <w:numFmt w:val="bullet"/>
      <w:lvlText w:val="-"/>
      <w:lvlJc w:val="left"/>
      <w:pPr>
        <w:ind w:left="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A2298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060BE0">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207CEC">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B6C8EC">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34B97E">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B8EC7E">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A4C70C">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B8CC9E">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AD34D01"/>
    <w:multiLevelType w:val="hybridMultilevel"/>
    <w:tmpl w:val="B8344326"/>
    <w:lvl w:ilvl="0" w:tplc="649643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6961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9410F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BC8B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3C34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CCCF4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256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526A2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20E4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AE4533F"/>
    <w:multiLevelType w:val="hybridMultilevel"/>
    <w:tmpl w:val="A8B6DEF4"/>
    <w:lvl w:ilvl="0" w:tplc="B438583A">
      <w:start w:val="1"/>
      <w:numFmt w:val="bullet"/>
      <w:lvlText w:val="-"/>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4913C">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621DA6">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F2D8FC">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E81D34">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587426">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107674">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5E2E20">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9EF1FA">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B1F398C"/>
    <w:multiLevelType w:val="hybridMultilevel"/>
    <w:tmpl w:val="AB2E8458"/>
    <w:lvl w:ilvl="0" w:tplc="CCC2B42C">
      <w:start w:val="1"/>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1643E0">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D09288">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6A60E6">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BCF646">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36648A">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7A8170">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2EF734">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0C88D0">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1"/>
  </w:num>
  <w:num w:numId="2">
    <w:abstractNumId w:val="38"/>
  </w:num>
  <w:num w:numId="3">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5"/>
  </w:num>
  <w:num w:numId="11">
    <w:abstractNumId w:val="46"/>
  </w:num>
  <w:num w:numId="12">
    <w:abstractNumId w:val="45"/>
  </w:num>
  <w:num w:numId="13">
    <w:abstractNumId w:val="36"/>
  </w:num>
  <w:num w:numId="14">
    <w:abstractNumId w:val="42"/>
  </w:num>
  <w:num w:numId="15">
    <w:abstractNumId w:val="35"/>
  </w:num>
  <w:num w:numId="16">
    <w:abstractNumId w:val="43"/>
  </w:num>
  <w:num w:numId="17">
    <w:abstractNumId w:val="23"/>
  </w:num>
  <w:num w:numId="18">
    <w:abstractNumId w:val="12"/>
  </w:num>
  <w:num w:numId="19">
    <w:abstractNumId w:val="40"/>
  </w:num>
  <w:num w:numId="20">
    <w:abstractNumId w:val="41"/>
  </w:num>
  <w:num w:numId="21">
    <w:abstractNumId w:val="26"/>
  </w:num>
  <w:num w:numId="22">
    <w:abstractNumId w:val="44"/>
  </w:num>
  <w:num w:numId="23">
    <w:abstractNumId w:val="22"/>
  </w:num>
  <w:num w:numId="24">
    <w:abstractNumId w:val="25"/>
  </w:num>
  <w:num w:numId="25">
    <w:abstractNumId w:val="13"/>
  </w:num>
  <w:num w:numId="26">
    <w:abstractNumId w:val="39"/>
  </w:num>
  <w:num w:numId="27">
    <w:abstractNumId w:val="3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8"/>
  </w:num>
  <w:num w:numId="32">
    <w:abstractNumId w:val="27"/>
  </w:num>
  <w:num w:numId="33">
    <w:abstractNumId w:val="19"/>
  </w:num>
  <w:num w:numId="34">
    <w:abstractNumId w:val="30"/>
  </w:num>
  <w:num w:numId="35">
    <w:abstractNumId w:val="18"/>
    <w:lvlOverride w:ilvl="0">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23554"/>
  </w:hdrShapeDefaults>
  <w:footnotePr>
    <w:footnote w:id="-1"/>
    <w:footnote w:id="0"/>
  </w:footnotePr>
  <w:endnotePr>
    <w:endnote w:id="-1"/>
    <w:endnote w:id="0"/>
  </w:endnotePr>
  <w:compat/>
  <w:rsids>
    <w:rsidRoot w:val="00C00349"/>
    <w:rsid w:val="00002FA5"/>
    <w:rsid w:val="0001657B"/>
    <w:rsid w:val="00017A2F"/>
    <w:rsid w:val="0002009E"/>
    <w:rsid w:val="00027CAA"/>
    <w:rsid w:val="00030707"/>
    <w:rsid w:val="00032268"/>
    <w:rsid w:val="00040E94"/>
    <w:rsid w:val="0004325C"/>
    <w:rsid w:val="00046D89"/>
    <w:rsid w:val="00054FFE"/>
    <w:rsid w:val="00055AAF"/>
    <w:rsid w:val="00061BE3"/>
    <w:rsid w:val="000621E3"/>
    <w:rsid w:val="00072A0D"/>
    <w:rsid w:val="000764F5"/>
    <w:rsid w:val="00080F51"/>
    <w:rsid w:val="000811CF"/>
    <w:rsid w:val="000A4CA2"/>
    <w:rsid w:val="000B226C"/>
    <w:rsid w:val="000D1CB8"/>
    <w:rsid w:val="000D1DC3"/>
    <w:rsid w:val="000D6B4E"/>
    <w:rsid w:val="000D7DD0"/>
    <w:rsid w:val="000E0010"/>
    <w:rsid w:val="000F23D2"/>
    <w:rsid w:val="000F69C8"/>
    <w:rsid w:val="000F78FD"/>
    <w:rsid w:val="00106B9E"/>
    <w:rsid w:val="00124EBC"/>
    <w:rsid w:val="0012580F"/>
    <w:rsid w:val="00145DA4"/>
    <w:rsid w:val="0015041A"/>
    <w:rsid w:val="00153817"/>
    <w:rsid w:val="00173ABA"/>
    <w:rsid w:val="00177481"/>
    <w:rsid w:val="001856B5"/>
    <w:rsid w:val="00185F7B"/>
    <w:rsid w:val="00192685"/>
    <w:rsid w:val="001A1115"/>
    <w:rsid w:val="001A6C23"/>
    <w:rsid w:val="001A7A3F"/>
    <w:rsid w:val="001B36B6"/>
    <w:rsid w:val="001B4A54"/>
    <w:rsid w:val="001B733E"/>
    <w:rsid w:val="001D14F1"/>
    <w:rsid w:val="001D4EA8"/>
    <w:rsid w:val="001E2A5B"/>
    <w:rsid w:val="001E34D5"/>
    <w:rsid w:val="001F151B"/>
    <w:rsid w:val="001F3BF3"/>
    <w:rsid w:val="002010B9"/>
    <w:rsid w:val="00201589"/>
    <w:rsid w:val="002021AF"/>
    <w:rsid w:val="0020722A"/>
    <w:rsid w:val="00211619"/>
    <w:rsid w:val="00211947"/>
    <w:rsid w:val="00211A09"/>
    <w:rsid w:val="00213EB3"/>
    <w:rsid w:val="00220295"/>
    <w:rsid w:val="00222E72"/>
    <w:rsid w:val="00223352"/>
    <w:rsid w:val="002320A0"/>
    <w:rsid w:val="00234EB0"/>
    <w:rsid w:val="00235C7C"/>
    <w:rsid w:val="002410F0"/>
    <w:rsid w:val="00261A80"/>
    <w:rsid w:val="0026235D"/>
    <w:rsid w:val="00263135"/>
    <w:rsid w:val="00263D84"/>
    <w:rsid w:val="00270C21"/>
    <w:rsid w:val="0028141B"/>
    <w:rsid w:val="00286DC3"/>
    <w:rsid w:val="002944C0"/>
    <w:rsid w:val="00295DE4"/>
    <w:rsid w:val="00296804"/>
    <w:rsid w:val="002A2779"/>
    <w:rsid w:val="002A280A"/>
    <w:rsid w:val="002A4D74"/>
    <w:rsid w:val="002A5426"/>
    <w:rsid w:val="002A5D5B"/>
    <w:rsid w:val="002A76CC"/>
    <w:rsid w:val="002B35AD"/>
    <w:rsid w:val="002B3DE9"/>
    <w:rsid w:val="002B7988"/>
    <w:rsid w:val="002C108E"/>
    <w:rsid w:val="002D2037"/>
    <w:rsid w:val="002D362B"/>
    <w:rsid w:val="002E458C"/>
    <w:rsid w:val="002E6838"/>
    <w:rsid w:val="00305BB2"/>
    <w:rsid w:val="00311FD5"/>
    <w:rsid w:val="003121C8"/>
    <w:rsid w:val="0031252E"/>
    <w:rsid w:val="00317AC1"/>
    <w:rsid w:val="00320619"/>
    <w:rsid w:val="00340ED6"/>
    <w:rsid w:val="00353F74"/>
    <w:rsid w:val="003604B4"/>
    <w:rsid w:val="003654AB"/>
    <w:rsid w:val="003716C6"/>
    <w:rsid w:val="0037350A"/>
    <w:rsid w:val="0037507A"/>
    <w:rsid w:val="003769FF"/>
    <w:rsid w:val="00383CD4"/>
    <w:rsid w:val="0038736A"/>
    <w:rsid w:val="00393F8C"/>
    <w:rsid w:val="003952EF"/>
    <w:rsid w:val="00397585"/>
    <w:rsid w:val="00397A69"/>
    <w:rsid w:val="003A1711"/>
    <w:rsid w:val="003A2065"/>
    <w:rsid w:val="003A7964"/>
    <w:rsid w:val="003B368D"/>
    <w:rsid w:val="003B613D"/>
    <w:rsid w:val="003B67F8"/>
    <w:rsid w:val="003B6EDD"/>
    <w:rsid w:val="003C3170"/>
    <w:rsid w:val="003C5D51"/>
    <w:rsid w:val="003D669B"/>
    <w:rsid w:val="003F0AAB"/>
    <w:rsid w:val="00413C92"/>
    <w:rsid w:val="004202EA"/>
    <w:rsid w:val="0043231B"/>
    <w:rsid w:val="00436527"/>
    <w:rsid w:val="0044389E"/>
    <w:rsid w:val="004642F1"/>
    <w:rsid w:val="00480F28"/>
    <w:rsid w:val="00485378"/>
    <w:rsid w:val="00485591"/>
    <w:rsid w:val="00492FE9"/>
    <w:rsid w:val="004A76E8"/>
    <w:rsid w:val="004B175F"/>
    <w:rsid w:val="004B2B68"/>
    <w:rsid w:val="004B4903"/>
    <w:rsid w:val="004B5FAD"/>
    <w:rsid w:val="004B772D"/>
    <w:rsid w:val="004D1249"/>
    <w:rsid w:val="004E4F8D"/>
    <w:rsid w:val="004E659E"/>
    <w:rsid w:val="004F6CDC"/>
    <w:rsid w:val="004F7737"/>
    <w:rsid w:val="00501D4D"/>
    <w:rsid w:val="00503D67"/>
    <w:rsid w:val="005126FC"/>
    <w:rsid w:val="00514763"/>
    <w:rsid w:val="00517432"/>
    <w:rsid w:val="005224D3"/>
    <w:rsid w:val="005271EE"/>
    <w:rsid w:val="00531001"/>
    <w:rsid w:val="00541CF6"/>
    <w:rsid w:val="0054655B"/>
    <w:rsid w:val="00551679"/>
    <w:rsid w:val="00555FC2"/>
    <w:rsid w:val="00567E0B"/>
    <w:rsid w:val="00570268"/>
    <w:rsid w:val="005765EF"/>
    <w:rsid w:val="0058047F"/>
    <w:rsid w:val="0058092A"/>
    <w:rsid w:val="0058339B"/>
    <w:rsid w:val="00593476"/>
    <w:rsid w:val="005A0AAC"/>
    <w:rsid w:val="005A71BC"/>
    <w:rsid w:val="005B1A65"/>
    <w:rsid w:val="005B6CD2"/>
    <w:rsid w:val="005C04BC"/>
    <w:rsid w:val="005C1BC5"/>
    <w:rsid w:val="005D6C08"/>
    <w:rsid w:val="005E7BC1"/>
    <w:rsid w:val="00602C18"/>
    <w:rsid w:val="00606A70"/>
    <w:rsid w:val="00611A6E"/>
    <w:rsid w:val="00613498"/>
    <w:rsid w:val="00613AEC"/>
    <w:rsid w:val="00624164"/>
    <w:rsid w:val="006315D3"/>
    <w:rsid w:val="00635C61"/>
    <w:rsid w:val="00643C6F"/>
    <w:rsid w:val="00647B31"/>
    <w:rsid w:val="00655788"/>
    <w:rsid w:val="00660386"/>
    <w:rsid w:val="0066609E"/>
    <w:rsid w:val="00667676"/>
    <w:rsid w:val="006766A2"/>
    <w:rsid w:val="006802E4"/>
    <w:rsid w:val="006811C2"/>
    <w:rsid w:val="00685497"/>
    <w:rsid w:val="006914FE"/>
    <w:rsid w:val="006A1444"/>
    <w:rsid w:val="006A4DDA"/>
    <w:rsid w:val="006A5F28"/>
    <w:rsid w:val="006B01DE"/>
    <w:rsid w:val="006B7605"/>
    <w:rsid w:val="006C6FFD"/>
    <w:rsid w:val="006C7026"/>
    <w:rsid w:val="006D2658"/>
    <w:rsid w:val="006E3BA8"/>
    <w:rsid w:val="006F0B1C"/>
    <w:rsid w:val="006F1409"/>
    <w:rsid w:val="00705E19"/>
    <w:rsid w:val="007122F4"/>
    <w:rsid w:val="00723A05"/>
    <w:rsid w:val="00727D35"/>
    <w:rsid w:val="00732562"/>
    <w:rsid w:val="0073533C"/>
    <w:rsid w:val="007467BB"/>
    <w:rsid w:val="007570A7"/>
    <w:rsid w:val="00760B7C"/>
    <w:rsid w:val="0076324E"/>
    <w:rsid w:val="007723CE"/>
    <w:rsid w:val="0077472F"/>
    <w:rsid w:val="007767BC"/>
    <w:rsid w:val="007768D1"/>
    <w:rsid w:val="007814A5"/>
    <w:rsid w:val="007823A6"/>
    <w:rsid w:val="00790FBB"/>
    <w:rsid w:val="007959E2"/>
    <w:rsid w:val="007A0C24"/>
    <w:rsid w:val="007A10EE"/>
    <w:rsid w:val="007A5DA7"/>
    <w:rsid w:val="007B2389"/>
    <w:rsid w:val="007C36C9"/>
    <w:rsid w:val="007D28B8"/>
    <w:rsid w:val="007D5544"/>
    <w:rsid w:val="007E070A"/>
    <w:rsid w:val="007E74D1"/>
    <w:rsid w:val="007F2DF2"/>
    <w:rsid w:val="008060B1"/>
    <w:rsid w:val="0082291D"/>
    <w:rsid w:val="00825DA7"/>
    <w:rsid w:val="00827891"/>
    <w:rsid w:val="00831747"/>
    <w:rsid w:val="00834451"/>
    <w:rsid w:val="0086082F"/>
    <w:rsid w:val="00863719"/>
    <w:rsid w:val="00865E98"/>
    <w:rsid w:val="0086685D"/>
    <w:rsid w:val="008710E9"/>
    <w:rsid w:val="00872399"/>
    <w:rsid w:val="00872CEE"/>
    <w:rsid w:val="00873F11"/>
    <w:rsid w:val="008816DE"/>
    <w:rsid w:val="008848CB"/>
    <w:rsid w:val="00887E83"/>
    <w:rsid w:val="0089249D"/>
    <w:rsid w:val="008A0F5C"/>
    <w:rsid w:val="008A2443"/>
    <w:rsid w:val="008A6E9E"/>
    <w:rsid w:val="008B2D1D"/>
    <w:rsid w:val="008C3898"/>
    <w:rsid w:val="008C4BE4"/>
    <w:rsid w:val="008D51EC"/>
    <w:rsid w:val="008D598F"/>
    <w:rsid w:val="008D5C46"/>
    <w:rsid w:val="008E7E87"/>
    <w:rsid w:val="008F5B68"/>
    <w:rsid w:val="00901F5F"/>
    <w:rsid w:val="0090279F"/>
    <w:rsid w:val="00902D13"/>
    <w:rsid w:val="00910608"/>
    <w:rsid w:val="0092109F"/>
    <w:rsid w:val="00935C58"/>
    <w:rsid w:val="00943C72"/>
    <w:rsid w:val="009551C0"/>
    <w:rsid w:val="00957FD5"/>
    <w:rsid w:val="009612CD"/>
    <w:rsid w:val="0096223D"/>
    <w:rsid w:val="00963C64"/>
    <w:rsid w:val="00964797"/>
    <w:rsid w:val="00966DBA"/>
    <w:rsid w:val="00971917"/>
    <w:rsid w:val="00971DF1"/>
    <w:rsid w:val="00983A78"/>
    <w:rsid w:val="00985AEB"/>
    <w:rsid w:val="00991F42"/>
    <w:rsid w:val="009932DA"/>
    <w:rsid w:val="009A09C3"/>
    <w:rsid w:val="009B2C9B"/>
    <w:rsid w:val="009B4EC1"/>
    <w:rsid w:val="009B608E"/>
    <w:rsid w:val="009C42C9"/>
    <w:rsid w:val="009C6E4F"/>
    <w:rsid w:val="009E47C0"/>
    <w:rsid w:val="009F0E01"/>
    <w:rsid w:val="009F1842"/>
    <w:rsid w:val="009F23C6"/>
    <w:rsid w:val="00A01A67"/>
    <w:rsid w:val="00A10F8E"/>
    <w:rsid w:val="00A33684"/>
    <w:rsid w:val="00A425AB"/>
    <w:rsid w:val="00A46122"/>
    <w:rsid w:val="00A51FE7"/>
    <w:rsid w:val="00A52C2F"/>
    <w:rsid w:val="00A700BE"/>
    <w:rsid w:val="00A7158D"/>
    <w:rsid w:val="00A72EAF"/>
    <w:rsid w:val="00A7369A"/>
    <w:rsid w:val="00A759FE"/>
    <w:rsid w:val="00A77B6C"/>
    <w:rsid w:val="00A83718"/>
    <w:rsid w:val="00A84449"/>
    <w:rsid w:val="00A95AC3"/>
    <w:rsid w:val="00AA4BBB"/>
    <w:rsid w:val="00AA7613"/>
    <w:rsid w:val="00AB15E2"/>
    <w:rsid w:val="00AB2048"/>
    <w:rsid w:val="00AB3AB0"/>
    <w:rsid w:val="00AC0666"/>
    <w:rsid w:val="00AC5A5D"/>
    <w:rsid w:val="00AD01B5"/>
    <w:rsid w:val="00AD4292"/>
    <w:rsid w:val="00AD4913"/>
    <w:rsid w:val="00AE40B6"/>
    <w:rsid w:val="00AE5F31"/>
    <w:rsid w:val="00AF3CB6"/>
    <w:rsid w:val="00AF4BAA"/>
    <w:rsid w:val="00AF567A"/>
    <w:rsid w:val="00AF5CB9"/>
    <w:rsid w:val="00AF63B7"/>
    <w:rsid w:val="00B06D67"/>
    <w:rsid w:val="00B175CF"/>
    <w:rsid w:val="00B20FB1"/>
    <w:rsid w:val="00B210F7"/>
    <w:rsid w:val="00B23CDE"/>
    <w:rsid w:val="00B26497"/>
    <w:rsid w:val="00B26EE5"/>
    <w:rsid w:val="00B3633B"/>
    <w:rsid w:val="00B4454D"/>
    <w:rsid w:val="00B45542"/>
    <w:rsid w:val="00B47D39"/>
    <w:rsid w:val="00B667B7"/>
    <w:rsid w:val="00B7290F"/>
    <w:rsid w:val="00B9486A"/>
    <w:rsid w:val="00BA216B"/>
    <w:rsid w:val="00BA424C"/>
    <w:rsid w:val="00BB6103"/>
    <w:rsid w:val="00BB740D"/>
    <w:rsid w:val="00BD131F"/>
    <w:rsid w:val="00BF29CB"/>
    <w:rsid w:val="00BF58C7"/>
    <w:rsid w:val="00C00349"/>
    <w:rsid w:val="00C00C68"/>
    <w:rsid w:val="00C15B1A"/>
    <w:rsid w:val="00C26122"/>
    <w:rsid w:val="00C3246E"/>
    <w:rsid w:val="00C34934"/>
    <w:rsid w:val="00C35850"/>
    <w:rsid w:val="00C36BCD"/>
    <w:rsid w:val="00C37D13"/>
    <w:rsid w:val="00C40A20"/>
    <w:rsid w:val="00C4462A"/>
    <w:rsid w:val="00C44DF5"/>
    <w:rsid w:val="00C5091F"/>
    <w:rsid w:val="00C539E1"/>
    <w:rsid w:val="00C542D0"/>
    <w:rsid w:val="00C56F6B"/>
    <w:rsid w:val="00C62AA6"/>
    <w:rsid w:val="00C67FB4"/>
    <w:rsid w:val="00C70F92"/>
    <w:rsid w:val="00C71B58"/>
    <w:rsid w:val="00C74820"/>
    <w:rsid w:val="00C75AB9"/>
    <w:rsid w:val="00C80AFF"/>
    <w:rsid w:val="00C90ABD"/>
    <w:rsid w:val="00C9478F"/>
    <w:rsid w:val="00CA240C"/>
    <w:rsid w:val="00CA4586"/>
    <w:rsid w:val="00CB0443"/>
    <w:rsid w:val="00CB07B5"/>
    <w:rsid w:val="00CB2B0B"/>
    <w:rsid w:val="00CB2EAC"/>
    <w:rsid w:val="00CB4D62"/>
    <w:rsid w:val="00CC6C5D"/>
    <w:rsid w:val="00CD1B4F"/>
    <w:rsid w:val="00CD7804"/>
    <w:rsid w:val="00CD7869"/>
    <w:rsid w:val="00CE1A05"/>
    <w:rsid w:val="00CE28A7"/>
    <w:rsid w:val="00CE7E57"/>
    <w:rsid w:val="00CF0CAE"/>
    <w:rsid w:val="00CF20E1"/>
    <w:rsid w:val="00D00B92"/>
    <w:rsid w:val="00D10939"/>
    <w:rsid w:val="00D11AD6"/>
    <w:rsid w:val="00D13258"/>
    <w:rsid w:val="00D15529"/>
    <w:rsid w:val="00D17AEF"/>
    <w:rsid w:val="00D35223"/>
    <w:rsid w:val="00D41928"/>
    <w:rsid w:val="00D42E66"/>
    <w:rsid w:val="00D6015F"/>
    <w:rsid w:val="00D63B06"/>
    <w:rsid w:val="00D65DFC"/>
    <w:rsid w:val="00D72272"/>
    <w:rsid w:val="00D84B4F"/>
    <w:rsid w:val="00D84F57"/>
    <w:rsid w:val="00D96BEF"/>
    <w:rsid w:val="00DA496F"/>
    <w:rsid w:val="00DB1A07"/>
    <w:rsid w:val="00DB4321"/>
    <w:rsid w:val="00DB46F0"/>
    <w:rsid w:val="00DB6DB3"/>
    <w:rsid w:val="00DC220A"/>
    <w:rsid w:val="00DD578B"/>
    <w:rsid w:val="00DD771A"/>
    <w:rsid w:val="00DF5F56"/>
    <w:rsid w:val="00E03F68"/>
    <w:rsid w:val="00E04290"/>
    <w:rsid w:val="00E05FCA"/>
    <w:rsid w:val="00E07E7A"/>
    <w:rsid w:val="00E12CC7"/>
    <w:rsid w:val="00E151B0"/>
    <w:rsid w:val="00E1693B"/>
    <w:rsid w:val="00E221FD"/>
    <w:rsid w:val="00E36BD8"/>
    <w:rsid w:val="00E41254"/>
    <w:rsid w:val="00E4336B"/>
    <w:rsid w:val="00E53C3F"/>
    <w:rsid w:val="00E541D8"/>
    <w:rsid w:val="00E56D1A"/>
    <w:rsid w:val="00E628F6"/>
    <w:rsid w:val="00E641C9"/>
    <w:rsid w:val="00EA362E"/>
    <w:rsid w:val="00EA7017"/>
    <w:rsid w:val="00EA7CF5"/>
    <w:rsid w:val="00EB00E1"/>
    <w:rsid w:val="00EC0D03"/>
    <w:rsid w:val="00EC2814"/>
    <w:rsid w:val="00EC4440"/>
    <w:rsid w:val="00EC6797"/>
    <w:rsid w:val="00EC6887"/>
    <w:rsid w:val="00ED1CBC"/>
    <w:rsid w:val="00ED2EC3"/>
    <w:rsid w:val="00EE35BD"/>
    <w:rsid w:val="00EE3883"/>
    <w:rsid w:val="00EE5CED"/>
    <w:rsid w:val="00EE6F38"/>
    <w:rsid w:val="00EF7BDA"/>
    <w:rsid w:val="00F010B4"/>
    <w:rsid w:val="00F058B2"/>
    <w:rsid w:val="00F1294B"/>
    <w:rsid w:val="00F12DFF"/>
    <w:rsid w:val="00F2084B"/>
    <w:rsid w:val="00F2273C"/>
    <w:rsid w:val="00F436AF"/>
    <w:rsid w:val="00F52D68"/>
    <w:rsid w:val="00F63A70"/>
    <w:rsid w:val="00F72287"/>
    <w:rsid w:val="00F76D0E"/>
    <w:rsid w:val="00F8308D"/>
    <w:rsid w:val="00F84910"/>
    <w:rsid w:val="00F87A79"/>
    <w:rsid w:val="00FC1B45"/>
    <w:rsid w:val="00FC7EBE"/>
    <w:rsid w:val="00FE3035"/>
    <w:rsid w:val="00FE32D9"/>
    <w:rsid w:val="00FF3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qFormat="1"/>
    <w:lsdException w:name="Table List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62E"/>
    <w:rPr>
      <w:sz w:val="24"/>
      <w:szCs w:val="24"/>
    </w:rPr>
  </w:style>
  <w:style w:type="paragraph" w:styleId="1">
    <w:name w:val="heading 1"/>
    <w:basedOn w:val="a"/>
    <w:next w:val="a"/>
    <w:link w:val="10"/>
    <w:qFormat/>
    <w:rsid w:val="001E34D5"/>
    <w:pPr>
      <w:keepNext/>
      <w:outlineLvl w:val="0"/>
    </w:pPr>
    <w:rPr>
      <w:sz w:val="28"/>
      <w:szCs w:val="20"/>
    </w:rPr>
  </w:style>
  <w:style w:type="paragraph" w:styleId="2">
    <w:name w:val="heading 2"/>
    <w:basedOn w:val="a"/>
    <w:next w:val="a"/>
    <w:link w:val="20"/>
    <w:qFormat/>
    <w:rsid w:val="001E34D5"/>
    <w:pPr>
      <w:keepNext/>
      <w:outlineLvl w:val="1"/>
    </w:pPr>
    <w:rPr>
      <w:b/>
      <w:bCs/>
      <w:sz w:val="28"/>
      <w:szCs w:val="20"/>
    </w:rPr>
  </w:style>
  <w:style w:type="paragraph" w:styleId="3">
    <w:name w:val="heading 3"/>
    <w:basedOn w:val="a"/>
    <w:next w:val="a"/>
    <w:link w:val="30"/>
    <w:qFormat/>
    <w:rsid w:val="003654AB"/>
    <w:pPr>
      <w:keepNext/>
      <w:jc w:val="center"/>
      <w:outlineLvl w:val="2"/>
    </w:pPr>
    <w:rPr>
      <w:b/>
      <w:caps/>
      <w:sz w:val="17"/>
      <w:szCs w:val="20"/>
    </w:rPr>
  </w:style>
  <w:style w:type="paragraph" w:styleId="4">
    <w:name w:val="heading 4"/>
    <w:basedOn w:val="a"/>
    <w:next w:val="a"/>
    <w:link w:val="40"/>
    <w:unhideWhenUsed/>
    <w:qFormat/>
    <w:rsid w:val="00211A09"/>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C35850"/>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B3633B"/>
    <w:pPr>
      <w:spacing w:before="240" w:after="60"/>
      <w:outlineLvl w:val="5"/>
    </w:pPr>
    <w:rPr>
      <w:rFonts w:ascii="Calibri" w:hAnsi="Calibri"/>
      <w:b/>
      <w:bCs/>
      <w:sz w:val="22"/>
      <w:szCs w:val="22"/>
    </w:rPr>
  </w:style>
  <w:style w:type="paragraph" w:styleId="7">
    <w:name w:val="heading 7"/>
    <w:basedOn w:val="a"/>
    <w:next w:val="a0"/>
    <w:link w:val="70"/>
    <w:qFormat/>
    <w:rsid w:val="00B3633B"/>
    <w:pPr>
      <w:keepNext/>
      <w:tabs>
        <w:tab w:val="num" w:pos="1296"/>
      </w:tabs>
      <w:suppressAutoHyphens/>
      <w:spacing w:line="360" w:lineRule="auto"/>
      <w:ind w:left="1296" w:hanging="1296"/>
      <w:outlineLvl w:val="6"/>
    </w:pPr>
    <w:rPr>
      <w:b/>
      <w:szCs w:val="20"/>
      <w:lang w:eastAsia="ar-SA"/>
    </w:rPr>
  </w:style>
  <w:style w:type="paragraph" w:styleId="8">
    <w:name w:val="heading 8"/>
    <w:basedOn w:val="a"/>
    <w:next w:val="a"/>
    <w:link w:val="80"/>
    <w:unhideWhenUsed/>
    <w:qFormat/>
    <w:rsid w:val="00B3633B"/>
    <w:pPr>
      <w:spacing w:before="240" w:after="60"/>
      <w:outlineLvl w:val="7"/>
    </w:pPr>
    <w:rPr>
      <w:rFonts w:ascii="Calibri" w:hAnsi="Calibri"/>
      <w:i/>
      <w:iCs/>
    </w:rPr>
  </w:style>
  <w:style w:type="paragraph" w:styleId="9">
    <w:name w:val="heading 9"/>
    <w:basedOn w:val="a"/>
    <w:next w:val="a"/>
    <w:link w:val="90"/>
    <w:qFormat/>
    <w:rsid w:val="00D15529"/>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340ED6"/>
    <w:pPr>
      <w:widowControl w:val="0"/>
      <w:ind w:firstLine="720"/>
    </w:pPr>
    <w:rPr>
      <w:rFonts w:ascii="Arial" w:hAnsi="Arial"/>
      <w:snapToGrid w:val="0"/>
    </w:rPr>
  </w:style>
  <w:style w:type="paragraph" w:styleId="a4">
    <w:name w:val="Title"/>
    <w:basedOn w:val="a"/>
    <w:link w:val="a5"/>
    <w:qFormat/>
    <w:rsid w:val="001E34D5"/>
    <w:pPr>
      <w:jc w:val="center"/>
    </w:pPr>
    <w:rPr>
      <w:sz w:val="28"/>
      <w:szCs w:val="20"/>
    </w:rPr>
  </w:style>
  <w:style w:type="paragraph" w:styleId="a6">
    <w:name w:val="Body Text Indent"/>
    <w:basedOn w:val="a"/>
    <w:link w:val="a7"/>
    <w:rsid w:val="001E34D5"/>
    <w:pPr>
      <w:spacing w:line="360" w:lineRule="auto"/>
      <w:ind w:firstLine="720"/>
      <w:jc w:val="both"/>
    </w:pPr>
    <w:rPr>
      <w:sz w:val="28"/>
      <w:szCs w:val="20"/>
    </w:rPr>
  </w:style>
  <w:style w:type="table" w:styleId="a8">
    <w:name w:val="Table Grid"/>
    <w:basedOn w:val="a2"/>
    <w:uiPriority w:val="59"/>
    <w:rsid w:val="00D155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9551C0"/>
    <w:pPr>
      <w:widowControl w:val="0"/>
      <w:autoSpaceDE w:val="0"/>
      <w:autoSpaceDN w:val="0"/>
      <w:adjustRightInd w:val="0"/>
    </w:pPr>
    <w:rPr>
      <w:rFonts w:ascii="Arial" w:hAnsi="Arial" w:cs="Arial"/>
    </w:rPr>
  </w:style>
  <w:style w:type="paragraph" w:customStyle="1" w:styleId="ConsPlusTitle">
    <w:name w:val="ConsPlusTitle"/>
    <w:link w:val="ConsPlusTitle1"/>
    <w:uiPriority w:val="99"/>
    <w:rsid w:val="00B26EE5"/>
    <w:pPr>
      <w:widowControl w:val="0"/>
      <w:autoSpaceDE w:val="0"/>
      <w:autoSpaceDN w:val="0"/>
      <w:adjustRightInd w:val="0"/>
    </w:pPr>
    <w:rPr>
      <w:b/>
      <w:bCs/>
      <w:sz w:val="24"/>
      <w:szCs w:val="24"/>
    </w:rPr>
  </w:style>
  <w:style w:type="character" w:customStyle="1" w:styleId="a5">
    <w:name w:val="Название Знак"/>
    <w:basedOn w:val="a1"/>
    <w:link w:val="a4"/>
    <w:rsid w:val="00B26EE5"/>
    <w:rPr>
      <w:sz w:val="28"/>
    </w:rPr>
  </w:style>
  <w:style w:type="paragraph" w:customStyle="1" w:styleId="11">
    <w:name w:val="Абзац списка1"/>
    <w:basedOn w:val="a"/>
    <w:link w:val="ListParagraphChar"/>
    <w:rsid w:val="00EA7CF5"/>
    <w:pPr>
      <w:spacing w:after="200" w:line="276" w:lineRule="auto"/>
      <w:ind w:left="720"/>
      <w:contextualSpacing/>
    </w:pPr>
    <w:rPr>
      <w:rFonts w:ascii="Calibri" w:hAnsi="Calibri"/>
      <w:sz w:val="22"/>
      <w:szCs w:val="22"/>
      <w:lang w:eastAsia="en-US"/>
    </w:rPr>
  </w:style>
  <w:style w:type="paragraph" w:styleId="a9">
    <w:name w:val="No Spacing"/>
    <w:link w:val="aa"/>
    <w:uiPriority w:val="1"/>
    <w:qFormat/>
    <w:rsid w:val="00153817"/>
    <w:rPr>
      <w:rFonts w:ascii="Calibri" w:hAnsi="Calibri"/>
      <w:sz w:val="22"/>
      <w:szCs w:val="22"/>
    </w:rPr>
  </w:style>
  <w:style w:type="paragraph" w:styleId="ab">
    <w:name w:val="List Paragraph"/>
    <w:aliases w:val="Абзац списка для документа"/>
    <w:basedOn w:val="a"/>
    <w:link w:val="ac"/>
    <w:qFormat/>
    <w:rsid w:val="007823A6"/>
    <w:pPr>
      <w:ind w:left="720"/>
      <w:contextualSpacing/>
    </w:pPr>
    <w:rPr>
      <w:sz w:val="20"/>
      <w:szCs w:val="20"/>
    </w:rPr>
  </w:style>
  <w:style w:type="paragraph" w:customStyle="1" w:styleId="ad">
    <w:name w:val="Базовый"/>
    <w:rsid w:val="007823A6"/>
    <w:pPr>
      <w:tabs>
        <w:tab w:val="left" w:pos="709"/>
      </w:tabs>
      <w:suppressAutoHyphens/>
      <w:spacing w:after="200" w:line="276" w:lineRule="atLeast"/>
    </w:pPr>
    <w:rPr>
      <w:rFonts w:ascii="Calibri" w:eastAsia="Arial Unicode MS" w:hAnsi="Calibri"/>
      <w:color w:val="00000A"/>
      <w:sz w:val="22"/>
      <w:szCs w:val="22"/>
    </w:rPr>
  </w:style>
  <w:style w:type="character" w:styleId="ae">
    <w:name w:val="Hyperlink"/>
    <w:basedOn w:val="a1"/>
    <w:rsid w:val="00A51FE7"/>
    <w:rPr>
      <w:color w:val="0000FF"/>
      <w:u w:val="single"/>
    </w:rPr>
  </w:style>
  <w:style w:type="paragraph" w:styleId="af">
    <w:name w:val="Normal (Web)"/>
    <w:aliases w:val="Обычный (веб) Знак1,Обычный (веб) Знак Знак"/>
    <w:basedOn w:val="a"/>
    <w:link w:val="af0"/>
    <w:unhideWhenUsed/>
    <w:qFormat/>
    <w:rsid w:val="00C00C68"/>
    <w:pPr>
      <w:spacing w:before="100" w:beforeAutospacing="1" w:after="100" w:afterAutospacing="1"/>
    </w:pPr>
  </w:style>
  <w:style w:type="paragraph" w:customStyle="1" w:styleId="ConsPlusNonformat">
    <w:name w:val="ConsPlusNonformat"/>
    <w:rsid w:val="00383CD4"/>
    <w:pPr>
      <w:widowControl w:val="0"/>
      <w:suppressAutoHyphens/>
      <w:autoSpaceDE w:val="0"/>
    </w:pPr>
    <w:rPr>
      <w:rFonts w:ascii="Courier New" w:eastAsia="Arial" w:hAnsi="Courier New" w:cs="Courier New"/>
      <w:lang w:eastAsia="ar-SA"/>
    </w:rPr>
  </w:style>
  <w:style w:type="character" w:customStyle="1" w:styleId="40">
    <w:name w:val="Заголовок 4 Знак"/>
    <w:basedOn w:val="a1"/>
    <w:link w:val="4"/>
    <w:rsid w:val="00211A09"/>
    <w:rPr>
      <w:rFonts w:ascii="Calibri" w:eastAsia="Times New Roman" w:hAnsi="Calibri" w:cs="Times New Roman"/>
      <w:b/>
      <w:bCs/>
      <w:sz w:val="28"/>
      <w:szCs w:val="28"/>
    </w:rPr>
  </w:style>
  <w:style w:type="paragraph" w:styleId="a0">
    <w:name w:val="Body Text"/>
    <w:basedOn w:val="a"/>
    <w:link w:val="af1"/>
    <w:rsid w:val="00211A09"/>
    <w:pPr>
      <w:spacing w:after="120"/>
    </w:pPr>
  </w:style>
  <w:style w:type="character" w:customStyle="1" w:styleId="af1">
    <w:name w:val="Основной текст Знак"/>
    <w:basedOn w:val="a1"/>
    <w:link w:val="a0"/>
    <w:rsid w:val="00211A09"/>
    <w:rPr>
      <w:sz w:val="24"/>
      <w:szCs w:val="24"/>
    </w:rPr>
  </w:style>
  <w:style w:type="character" w:customStyle="1" w:styleId="apple-converted-space">
    <w:name w:val="apple-converted-space"/>
    <w:basedOn w:val="a1"/>
    <w:rsid w:val="00211A09"/>
  </w:style>
  <w:style w:type="paragraph" w:customStyle="1" w:styleId="ConsNonformat">
    <w:name w:val="ConsNonformat"/>
    <w:rsid w:val="007C36C9"/>
    <w:pPr>
      <w:widowControl w:val="0"/>
      <w:autoSpaceDE w:val="0"/>
      <w:autoSpaceDN w:val="0"/>
      <w:adjustRightInd w:val="0"/>
      <w:ind w:right="19772"/>
    </w:pPr>
    <w:rPr>
      <w:rFonts w:ascii="Courier New" w:hAnsi="Courier New" w:cs="Courier New"/>
    </w:rPr>
  </w:style>
  <w:style w:type="paragraph" w:customStyle="1" w:styleId="af2">
    <w:name w:val="Содержимое таблицы"/>
    <w:basedOn w:val="a"/>
    <w:rsid w:val="007C36C9"/>
    <w:pPr>
      <w:widowControl w:val="0"/>
      <w:suppressLineNumbers/>
      <w:suppressAutoHyphens/>
    </w:pPr>
    <w:rPr>
      <w:rFonts w:ascii="Arial" w:eastAsia="Lucida Sans Unicode" w:hAnsi="Arial" w:cs="Mangal"/>
      <w:kern w:val="1"/>
      <w:sz w:val="20"/>
      <w:lang w:eastAsia="hi-IN" w:bidi="hi-IN"/>
    </w:rPr>
  </w:style>
  <w:style w:type="character" w:customStyle="1" w:styleId="ConsPlusNormal0">
    <w:name w:val="ConsPlusNormal Знак"/>
    <w:link w:val="ConsPlusNormal"/>
    <w:uiPriority w:val="99"/>
    <w:locked/>
    <w:rsid w:val="001A7A3F"/>
    <w:rPr>
      <w:rFonts w:ascii="Arial" w:hAnsi="Arial" w:cs="Arial"/>
      <w:lang w:val="ru-RU" w:eastAsia="ru-RU" w:bidi="ar-SA"/>
    </w:rPr>
  </w:style>
  <w:style w:type="character" w:customStyle="1" w:styleId="af0">
    <w:name w:val="Обычный (веб) Знак"/>
    <w:aliases w:val="Обычный (веб) Знак1 Знак,Обычный (веб) Знак Знак Знак"/>
    <w:link w:val="af"/>
    <w:uiPriority w:val="99"/>
    <w:locked/>
    <w:rsid w:val="001A7A3F"/>
    <w:rPr>
      <w:sz w:val="24"/>
      <w:szCs w:val="24"/>
    </w:rPr>
  </w:style>
  <w:style w:type="character" w:customStyle="1" w:styleId="12">
    <w:name w:val="Текст сноски Знак1"/>
    <w:basedOn w:val="a1"/>
    <w:link w:val="13"/>
    <w:uiPriority w:val="99"/>
    <w:rsid w:val="00B7290F"/>
  </w:style>
  <w:style w:type="paragraph" w:customStyle="1" w:styleId="13">
    <w:name w:val="Текст сноски1"/>
    <w:basedOn w:val="a"/>
    <w:next w:val="af3"/>
    <w:link w:val="12"/>
    <w:uiPriority w:val="99"/>
    <w:semiHidden/>
    <w:rsid w:val="00B7290F"/>
    <w:rPr>
      <w:sz w:val="20"/>
      <w:szCs w:val="20"/>
    </w:rPr>
  </w:style>
  <w:style w:type="character" w:styleId="af4">
    <w:name w:val="footnote reference"/>
    <w:uiPriority w:val="99"/>
    <w:unhideWhenUsed/>
    <w:rsid w:val="00B7290F"/>
    <w:rPr>
      <w:vertAlign w:val="superscript"/>
    </w:rPr>
  </w:style>
  <w:style w:type="paragraph" w:styleId="af3">
    <w:name w:val="footnote text"/>
    <w:basedOn w:val="a"/>
    <w:link w:val="af5"/>
    <w:uiPriority w:val="99"/>
    <w:rsid w:val="00B7290F"/>
    <w:rPr>
      <w:sz w:val="20"/>
      <w:szCs w:val="20"/>
    </w:rPr>
  </w:style>
  <w:style w:type="character" w:customStyle="1" w:styleId="af5">
    <w:name w:val="Текст сноски Знак"/>
    <w:basedOn w:val="a1"/>
    <w:link w:val="af3"/>
    <w:uiPriority w:val="99"/>
    <w:rsid w:val="00B7290F"/>
  </w:style>
  <w:style w:type="character" w:styleId="af6">
    <w:name w:val="Emphasis"/>
    <w:basedOn w:val="a1"/>
    <w:qFormat/>
    <w:rsid w:val="00A77B6C"/>
    <w:rPr>
      <w:i/>
      <w:iCs/>
    </w:rPr>
  </w:style>
  <w:style w:type="paragraph" w:styleId="af7">
    <w:name w:val="Subtitle"/>
    <w:basedOn w:val="a"/>
    <w:next w:val="a"/>
    <w:link w:val="af8"/>
    <w:qFormat/>
    <w:rsid w:val="00A77B6C"/>
    <w:pPr>
      <w:suppressAutoHyphens/>
      <w:spacing w:after="60"/>
      <w:jc w:val="center"/>
      <w:outlineLvl w:val="1"/>
    </w:pPr>
    <w:rPr>
      <w:rFonts w:ascii="Cambria" w:hAnsi="Cambria"/>
      <w:lang w:eastAsia="ar-SA"/>
    </w:rPr>
  </w:style>
  <w:style w:type="character" w:customStyle="1" w:styleId="af8">
    <w:name w:val="Подзаголовок Знак"/>
    <w:basedOn w:val="a1"/>
    <w:link w:val="af7"/>
    <w:rsid w:val="00A77B6C"/>
    <w:rPr>
      <w:rFonts w:ascii="Cambria" w:hAnsi="Cambria"/>
      <w:sz w:val="24"/>
      <w:szCs w:val="24"/>
      <w:lang w:eastAsia="ar-SA"/>
    </w:rPr>
  </w:style>
  <w:style w:type="character" w:customStyle="1" w:styleId="30">
    <w:name w:val="Заголовок 3 Знак"/>
    <w:basedOn w:val="a1"/>
    <w:link w:val="3"/>
    <w:rsid w:val="003654AB"/>
    <w:rPr>
      <w:b/>
      <w:caps/>
      <w:sz w:val="17"/>
    </w:rPr>
  </w:style>
  <w:style w:type="character" w:customStyle="1" w:styleId="WW8Num2z0">
    <w:name w:val="WW8Num2z0"/>
    <w:rsid w:val="003654AB"/>
    <w:rPr>
      <w:rFonts w:ascii="Times New Roman" w:hAnsi="Times New Roman" w:cs="Times New Roman"/>
    </w:rPr>
  </w:style>
  <w:style w:type="character" w:customStyle="1" w:styleId="WW8Num3z0">
    <w:name w:val="WW8Num3z0"/>
    <w:rsid w:val="003654AB"/>
    <w:rPr>
      <w:rFonts w:ascii="Times New Roman" w:hAnsi="Times New Roman" w:cs="Times New Roman"/>
    </w:rPr>
  </w:style>
  <w:style w:type="character" w:customStyle="1" w:styleId="WW8Num5z0">
    <w:name w:val="WW8Num5z0"/>
    <w:rsid w:val="003654AB"/>
    <w:rPr>
      <w:rFonts w:ascii="Times New Roman" w:hAnsi="Times New Roman" w:cs="Times New Roman"/>
    </w:rPr>
  </w:style>
  <w:style w:type="character" w:customStyle="1" w:styleId="WW8Num6z0">
    <w:name w:val="WW8Num6z0"/>
    <w:rsid w:val="003654AB"/>
    <w:rPr>
      <w:rFonts w:ascii="Times New Roman" w:hAnsi="Times New Roman" w:cs="Times New Roman"/>
    </w:rPr>
  </w:style>
  <w:style w:type="character" w:customStyle="1" w:styleId="WW8Num7z0">
    <w:name w:val="WW8Num7z0"/>
    <w:rsid w:val="003654AB"/>
    <w:rPr>
      <w:rFonts w:ascii="Times New Roman" w:hAnsi="Times New Roman" w:cs="Times New Roman"/>
    </w:rPr>
  </w:style>
  <w:style w:type="character" w:customStyle="1" w:styleId="Absatz-Standardschriftart">
    <w:name w:val="Absatz-Standardschriftart"/>
    <w:rsid w:val="003654AB"/>
  </w:style>
  <w:style w:type="character" w:customStyle="1" w:styleId="WW-Absatz-Standardschriftart">
    <w:name w:val="WW-Absatz-Standardschriftart"/>
    <w:rsid w:val="003654AB"/>
  </w:style>
  <w:style w:type="character" w:customStyle="1" w:styleId="WW-Absatz-Standardschriftart1">
    <w:name w:val="WW-Absatz-Standardschriftart1"/>
    <w:rsid w:val="003654AB"/>
  </w:style>
  <w:style w:type="character" w:customStyle="1" w:styleId="WW8Num8z0">
    <w:name w:val="WW8Num8z0"/>
    <w:rsid w:val="003654AB"/>
    <w:rPr>
      <w:sz w:val="28"/>
    </w:rPr>
  </w:style>
  <w:style w:type="character" w:customStyle="1" w:styleId="14">
    <w:name w:val="Основной шрифт абзаца1"/>
    <w:rsid w:val="003654AB"/>
  </w:style>
  <w:style w:type="character" w:customStyle="1" w:styleId="af9">
    <w:name w:val="Текст выноски Знак"/>
    <w:basedOn w:val="14"/>
    <w:rsid w:val="003654AB"/>
    <w:rPr>
      <w:rFonts w:ascii="Tahoma" w:eastAsia="Times New Roman" w:hAnsi="Tahoma" w:cs="Tahoma"/>
      <w:sz w:val="16"/>
      <w:szCs w:val="16"/>
    </w:rPr>
  </w:style>
  <w:style w:type="character" w:customStyle="1" w:styleId="afa">
    <w:name w:val="Нижний колонтитул Знак"/>
    <w:basedOn w:val="14"/>
    <w:uiPriority w:val="99"/>
    <w:rsid w:val="003654AB"/>
    <w:rPr>
      <w:rFonts w:ascii="Calibri" w:eastAsia="Calibri" w:hAnsi="Calibri" w:cs="Times New Roman"/>
    </w:rPr>
  </w:style>
  <w:style w:type="character" w:styleId="afb">
    <w:name w:val="page number"/>
    <w:basedOn w:val="14"/>
    <w:rsid w:val="003654AB"/>
  </w:style>
  <w:style w:type="character" w:customStyle="1" w:styleId="afc">
    <w:name w:val="Символ нумерации"/>
    <w:rsid w:val="003654AB"/>
  </w:style>
  <w:style w:type="paragraph" w:customStyle="1" w:styleId="afd">
    <w:name w:val="Заголовок"/>
    <w:basedOn w:val="a"/>
    <w:next w:val="a0"/>
    <w:rsid w:val="003654AB"/>
    <w:pPr>
      <w:keepNext/>
      <w:suppressAutoHyphens/>
      <w:spacing w:before="240" w:after="120"/>
    </w:pPr>
    <w:rPr>
      <w:rFonts w:ascii="Arial" w:eastAsia="Lucida Sans Unicode" w:hAnsi="Arial" w:cs="Tahoma"/>
      <w:sz w:val="28"/>
      <w:szCs w:val="28"/>
      <w:lang w:eastAsia="ar-SA"/>
    </w:rPr>
  </w:style>
  <w:style w:type="paragraph" w:styleId="afe">
    <w:name w:val="List"/>
    <w:basedOn w:val="a0"/>
    <w:rsid w:val="003654AB"/>
    <w:pPr>
      <w:suppressAutoHyphens/>
      <w:spacing w:after="0"/>
      <w:jc w:val="center"/>
    </w:pPr>
    <w:rPr>
      <w:rFonts w:ascii="Arial" w:hAnsi="Arial" w:cs="Tahoma"/>
      <w:sz w:val="22"/>
      <w:szCs w:val="20"/>
      <w:lang w:eastAsia="ar-SA"/>
    </w:rPr>
  </w:style>
  <w:style w:type="paragraph" w:customStyle="1" w:styleId="15">
    <w:name w:val="Название1"/>
    <w:basedOn w:val="a"/>
    <w:rsid w:val="003654AB"/>
    <w:pPr>
      <w:suppressLineNumbers/>
      <w:suppressAutoHyphens/>
      <w:spacing w:before="120" w:after="120"/>
    </w:pPr>
    <w:rPr>
      <w:rFonts w:ascii="Arial" w:hAnsi="Arial" w:cs="Tahoma"/>
      <w:i/>
      <w:iCs/>
      <w:sz w:val="20"/>
      <w:lang w:eastAsia="ar-SA"/>
    </w:rPr>
  </w:style>
  <w:style w:type="paragraph" w:customStyle="1" w:styleId="16">
    <w:name w:val="Указатель1"/>
    <w:basedOn w:val="a"/>
    <w:rsid w:val="003654AB"/>
    <w:pPr>
      <w:suppressLineNumbers/>
      <w:suppressAutoHyphens/>
    </w:pPr>
    <w:rPr>
      <w:rFonts w:ascii="Arial" w:hAnsi="Arial" w:cs="Tahoma"/>
      <w:szCs w:val="20"/>
      <w:lang w:eastAsia="ar-SA"/>
    </w:rPr>
  </w:style>
  <w:style w:type="paragraph" w:styleId="aff">
    <w:name w:val="Balloon Text"/>
    <w:basedOn w:val="a"/>
    <w:link w:val="17"/>
    <w:rsid w:val="003654AB"/>
    <w:pPr>
      <w:suppressAutoHyphens/>
    </w:pPr>
    <w:rPr>
      <w:rFonts w:ascii="Tahoma" w:hAnsi="Tahoma" w:cs="Tahoma"/>
      <w:sz w:val="16"/>
      <w:szCs w:val="16"/>
      <w:lang w:eastAsia="ar-SA"/>
    </w:rPr>
  </w:style>
  <w:style w:type="character" w:customStyle="1" w:styleId="17">
    <w:name w:val="Текст выноски Знак1"/>
    <w:basedOn w:val="a1"/>
    <w:link w:val="aff"/>
    <w:uiPriority w:val="99"/>
    <w:rsid w:val="003654AB"/>
    <w:rPr>
      <w:rFonts w:ascii="Tahoma" w:hAnsi="Tahoma" w:cs="Tahoma"/>
      <w:sz w:val="16"/>
      <w:szCs w:val="16"/>
      <w:lang w:eastAsia="ar-SA"/>
    </w:rPr>
  </w:style>
  <w:style w:type="paragraph" w:customStyle="1" w:styleId="ConsPlusCell">
    <w:name w:val="ConsPlusCell"/>
    <w:rsid w:val="003654AB"/>
    <w:pPr>
      <w:widowControl w:val="0"/>
      <w:suppressAutoHyphens/>
      <w:autoSpaceDE w:val="0"/>
    </w:pPr>
    <w:rPr>
      <w:rFonts w:ascii="Arial" w:hAnsi="Arial" w:cs="Arial"/>
      <w:lang w:eastAsia="ar-SA"/>
    </w:rPr>
  </w:style>
  <w:style w:type="paragraph" w:styleId="aff0">
    <w:name w:val="footer"/>
    <w:basedOn w:val="a"/>
    <w:link w:val="18"/>
    <w:uiPriority w:val="99"/>
    <w:rsid w:val="003654AB"/>
    <w:pPr>
      <w:suppressAutoHyphens/>
      <w:ind w:firstLine="709"/>
      <w:jc w:val="both"/>
    </w:pPr>
    <w:rPr>
      <w:rFonts w:ascii="Calibri" w:eastAsia="Calibri" w:hAnsi="Calibri"/>
      <w:sz w:val="22"/>
      <w:szCs w:val="22"/>
      <w:lang w:eastAsia="ar-SA"/>
    </w:rPr>
  </w:style>
  <w:style w:type="character" w:customStyle="1" w:styleId="18">
    <w:name w:val="Нижний колонтитул Знак1"/>
    <w:basedOn w:val="a1"/>
    <w:link w:val="aff0"/>
    <w:rsid w:val="003654AB"/>
    <w:rPr>
      <w:rFonts w:ascii="Calibri" w:eastAsia="Calibri" w:hAnsi="Calibri"/>
      <w:sz w:val="22"/>
      <w:szCs w:val="22"/>
      <w:lang w:eastAsia="ar-SA"/>
    </w:rPr>
  </w:style>
  <w:style w:type="paragraph" w:customStyle="1" w:styleId="19">
    <w:name w:val="Обычный отступ1"/>
    <w:basedOn w:val="a"/>
    <w:rsid w:val="003654AB"/>
    <w:pPr>
      <w:suppressAutoHyphens/>
      <w:spacing w:after="200" w:line="276" w:lineRule="auto"/>
      <w:ind w:left="708"/>
    </w:pPr>
    <w:rPr>
      <w:rFonts w:ascii="Calibri" w:eastAsia="Calibri" w:hAnsi="Calibri"/>
      <w:sz w:val="22"/>
      <w:szCs w:val="22"/>
      <w:lang w:eastAsia="ar-SA"/>
    </w:rPr>
  </w:style>
  <w:style w:type="paragraph" w:customStyle="1" w:styleId="aff1">
    <w:name w:val="Содержимое врезки"/>
    <w:basedOn w:val="a0"/>
    <w:rsid w:val="003654AB"/>
    <w:pPr>
      <w:suppressAutoHyphens/>
      <w:spacing w:after="0"/>
      <w:jc w:val="center"/>
    </w:pPr>
    <w:rPr>
      <w:sz w:val="22"/>
      <w:szCs w:val="20"/>
      <w:lang w:eastAsia="ar-SA"/>
    </w:rPr>
  </w:style>
  <w:style w:type="paragraph" w:customStyle="1" w:styleId="aff2">
    <w:name w:val="Заголовок таблицы"/>
    <w:basedOn w:val="af2"/>
    <w:rsid w:val="003654AB"/>
    <w:pPr>
      <w:widowControl/>
      <w:jc w:val="center"/>
    </w:pPr>
    <w:rPr>
      <w:rFonts w:ascii="Times New Roman" w:eastAsia="Times New Roman" w:hAnsi="Times New Roman" w:cs="Times New Roman"/>
      <w:b/>
      <w:bCs/>
      <w:kern w:val="0"/>
      <w:sz w:val="24"/>
      <w:szCs w:val="20"/>
      <w:lang w:eastAsia="ar-SA" w:bidi="ar-SA"/>
    </w:rPr>
  </w:style>
  <w:style w:type="table" w:customStyle="1" w:styleId="61">
    <w:name w:val="Сетка таблицы6"/>
    <w:basedOn w:val="a2"/>
    <w:uiPriority w:val="59"/>
    <w:rsid w:val="003654A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Нет списка1"/>
    <w:next w:val="a3"/>
    <w:uiPriority w:val="99"/>
    <w:semiHidden/>
    <w:unhideWhenUsed/>
    <w:rsid w:val="003654AB"/>
  </w:style>
  <w:style w:type="character" w:styleId="aff3">
    <w:name w:val="FollowedHyperlink"/>
    <w:uiPriority w:val="99"/>
    <w:unhideWhenUsed/>
    <w:rsid w:val="003654AB"/>
    <w:rPr>
      <w:color w:val="800080"/>
      <w:u w:val="single"/>
    </w:rPr>
  </w:style>
  <w:style w:type="character" w:customStyle="1" w:styleId="aff4">
    <w:name w:val="Текст примечания Знак"/>
    <w:link w:val="aff5"/>
    <w:locked/>
    <w:rsid w:val="003654AB"/>
    <w:rPr>
      <w:rFonts w:ascii="Calibri" w:hAnsi="Calibri"/>
    </w:rPr>
  </w:style>
  <w:style w:type="character" w:customStyle="1" w:styleId="aff6">
    <w:name w:val="Верхний колонтитул Знак"/>
    <w:link w:val="aff7"/>
    <w:uiPriority w:val="99"/>
    <w:locked/>
    <w:rsid w:val="003654AB"/>
    <w:rPr>
      <w:rFonts w:ascii="Calibri" w:hAnsi="Calibri"/>
    </w:rPr>
  </w:style>
  <w:style w:type="paragraph" w:styleId="aff5">
    <w:name w:val="annotation text"/>
    <w:basedOn w:val="a"/>
    <w:link w:val="aff4"/>
    <w:unhideWhenUsed/>
    <w:rsid w:val="003654AB"/>
    <w:pPr>
      <w:spacing w:after="200"/>
    </w:pPr>
    <w:rPr>
      <w:rFonts w:ascii="Calibri" w:hAnsi="Calibri"/>
      <w:sz w:val="20"/>
      <w:szCs w:val="20"/>
    </w:rPr>
  </w:style>
  <w:style w:type="character" w:customStyle="1" w:styleId="1b">
    <w:name w:val="Текст примечания Знак1"/>
    <w:basedOn w:val="a1"/>
    <w:uiPriority w:val="99"/>
    <w:rsid w:val="003654AB"/>
  </w:style>
  <w:style w:type="character" w:customStyle="1" w:styleId="aff8">
    <w:name w:val="Тема примечания Знак"/>
    <w:link w:val="aff9"/>
    <w:locked/>
    <w:rsid w:val="003654AB"/>
    <w:rPr>
      <w:rFonts w:ascii="Calibri" w:hAnsi="Calibri"/>
      <w:b/>
      <w:bCs/>
    </w:rPr>
  </w:style>
  <w:style w:type="paragraph" w:customStyle="1" w:styleId="affa">
    <w:name w:val="А.Заголовок"/>
    <w:basedOn w:val="a"/>
    <w:uiPriority w:val="99"/>
    <w:rsid w:val="003654AB"/>
    <w:pPr>
      <w:spacing w:before="240" w:after="240"/>
      <w:ind w:right="4678"/>
      <w:jc w:val="both"/>
    </w:pPr>
    <w:rPr>
      <w:sz w:val="28"/>
      <w:szCs w:val="28"/>
    </w:rPr>
  </w:style>
  <w:style w:type="character" w:styleId="affb">
    <w:name w:val="annotation reference"/>
    <w:unhideWhenUsed/>
    <w:rsid w:val="003654AB"/>
    <w:rPr>
      <w:rFonts w:ascii="Times New Roman" w:hAnsi="Times New Roman" w:cs="Times New Roman" w:hint="default"/>
      <w:sz w:val="16"/>
      <w:szCs w:val="16"/>
    </w:rPr>
  </w:style>
  <w:style w:type="paragraph" w:styleId="aff7">
    <w:name w:val="header"/>
    <w:basedOn w:val="a"/>
    <w:link w:val="aff6"/>
    <w:uiPriority w:val="99"/>
    <w:unhideWhenUsed/>
    <w:rsid w:val="003654AB"/>
    <w:pPr>
      <w:tabs>
        <w:tab w:val="center" w:pos="4677"/>
        <w:tab w:val="right" w:pos="9355"/>
      </w:tabs>
    </w:pPr>
    <w:rPr>
      <w:rFonts w:ascii="Calibri" w:hAnsi="Calibri"/>
      <w:sz w:val="20"/>
      <w:szCs w:val="20"/>
    </w:rPr>
  </w:style>
  <w:style w:type="character" w:customStyle="1" w:styleId="1c">
    <w:name w:val="Верхний колонтитул Знак1"/>
    <w:basedOn w:val="a1"/>
    <w:rsid w:val="003654AB"/>
    <w:rPr>
      <w:sz w:val="24"/>
      <w:szCs w:val="24"/>
    </w:rPr>
  </w:style>
  <w:style w:type="character" w:customStyle="1" w:styleId="1d">
    <w:name w:val="Основной текст Знак1"/>
    <w:basedOn w:val="a1"/>
    <w:rsid w:val="003654AB"/>
    <w:rPr>
      <w:sz w:val="22"/>
      <w:lang w:eastAsia="ar-SA"/>
    </w:rPr>
  </w:style>
  <w:style w:type="paragraph" w:styleId="aff9">
    <w:name w:val="annotation subject"/>
    <w:basedOn w:val="aff5"/>
    <w:next w:val="aff5"/>
    <w:link w:val="aff8"/>
    <w:unhideWhenUsed/>
    <w:rsid w:val="003654AB"/>
    <w:rPr>
      <w:b/>
      <w:bCs/>
    </w:rPr>
  </w:style>
  <w:style w:type="character" w:customStyle="1" w:styleId="1e">
    <w:name w:val="Тема примечания Знак1"/>
    <w:basedOn w:val="1b"/>
    <w:uiPriority w:val="99"/>
    <w:rsid w:val="003654AB"/>
    <w:rPr>
      <w:b/>
      <w:bCs/>
    </w:rPr>
  </w:style>
  <w:style w:type="table" w:customStyle="1" w:styleId="1f">
    <w:name w:val="Сетка таблицы1"/>
    <w:basedOn w:val="a2"/>
    <w:uiPriority w:val="59"/>
    <w:rsid w:val="003654A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uiPriority w:val="59"/>
    <w:rsid w:val="003654A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uiPriority w:val="59"/>
    <w:rsid w:val="003654AB"/>
    <w:rPr>
      <w:rFonts w:ascii="Cambria" w:eastAsia="Calibri"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3654AB"/>
    <w:rPr>
      <w:rFonts w:ascii="Cambria" w:eastAsia="Calibri"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uiPriority w:val="59"/>
    <w:rsid w:val="003654AB"/>
    <w:rPr>
      <w:rFonts w:ascii="Cambria" w:eastAsia="Calibri"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8"/>
    <w:uiPriority w:val="59"/>
    <w:rsid w:val="003654AB"/>
    <w:rPr>
      <w:rFonts w:ascii="Cambria" w:eastAsia="Calibri"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C35850"/>
    <w:rPr>
      <w:sz w:val="28"/>
    </w:rPr>
  </w:style>
  <w:style w:type="paragraph" w:customStyle="1" w:styleId="Standard">
    <w:name w:val="Standard"/>
    <w:rsid w:val="00C35850"/>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Textbody">
    <w:name w:val="Text body"/>
    <w:basedOn w:val="Standard"/>
    <w:rsid w:val="00C35850"/>
    <w:pPr>
      <w:spacing w:after="120"/>
    </w:pPr>
  </w:style>
  <w:style w:type="paragraph" w:customStyle="1" w:styleId="TableContents">
    <w:name w:val="Table Contents"/>
    <w:basedOn w:val="Standard"/>
    <w:rsid w:val="00C35850"/>
    <w:pPr>
      <w:suppressLineNumbers/>
    </w:pPr>
  </w:style>
  <w:style w:type="paragraph" w:customStyle="1" w:styleId="ConsPlusDocList">
    <w:name w:val="ConsPlusDocList"/>
    <w:next w:val="Standard"/>
    <w:rsid w:val="00C35850"/>
    <w:pPr>
      <w:widowControl w:val="0"/>
      <w:suppressAutoHyphens/>
      <w:autoSpaceDE w:val="0"/>
      <w:autoSpaceDN w:val="0"/>
      <w:textAlignment w:val="baseline"/>
    </w:pPr>
    <w:rPr>
      <w:rFonts w:ascii="Arial, sans-serif" w:eastAsia="SimSun" w:hAnsi="Arial, sans-serif" w:cs="Arial, sans-serif"/>
      <w:kern w:val="3"/>
      <w:lang w:eastAsia="zh-CN" w:bidi="hi-IN"/>
    </w:rPr>
  </w:style>
  <w:style w:type="character" w:customStyle="1" w:styleId="StrongEmphasis">
    <w:name w:val="Strong Emphasis"/>
    <w:rsid w:val="00C35850"/>
    <w:rPr>
      <w:b/>
    </w:rPr>
  </w:style>
  <w:style w:type="character" w:customStyle="1" w:styleId="50">
    <w:name w:val="Заголовок 5 Знак"/>
    <w:basedOn w:val="a1"/>
    <w:link w:val="5"/>
    <w:rsid w:val="00C35850"/>
    <w:rPr>
      <w:rFonts w:ascii="Calibri" w:eastAsia="Times New Roman" w:hAnsi="Calibri" w:cs="Times New Roman"/>
      <w:b/>
      <w:bCs/>
      <w:i/>
      <w:iCs/>
      <w:sz w:val="26"/>
      <w:szCs w:val="26"/>
    </w:rPr>
  </w:style>
  <w:style w:type="paragraph" w:styleId="32">
    <w:name w:val="Body Text 3"/>
    <w:basedOn w:val="a"/>
    <w:link w:val="33"/>
    <w:rsid w:val="00C35850"/>
    <w:pPr>
      <w:spacing w:after="120"/>
    </w:pPr>
    <w:rPr>
      <w:sz w:val="16"/>
      <w:szCs w:val="16"/>
    </w:rPr>
  </w:style>
  <w:style w:type="character" w:customStyle="1" w:styleId="33">
    <w:name w:val="Основной текст 3 Знак"/>
    <w:basedOn w:val="a1"/>
    <w:link w:val="32"/>
    <w:rsid w:val="00C35850"/>
    <w:rPr>
      <w:sz w:val="16"/>
      <w:szCs w:val="16"/>
    </w:rPr>
  </w:style>
  <w:style w:type="paragraph" w:customStyle="1" w:styleId="ConsTitle">
    <w:name w:val="ConsTitle"/>
    <w:rsid w:val="005B6CD2"/>
    <w:pPr>
      <w:widowControl w:val="0"/>
      <w:autoSpaceDE w:val="0"/>
      <w:autoSpaceDN w:val="0"/>
      <w:adjustRightInd w:val="0"/>
      <w:ind w:right="19772"/>
    </w:pPr>
    <w:rPr>
      <w:rFonts w:ascii="Arial" w:hAnsi="Arial" w:cs="Arial"/>
      <w:b/>
      <w:bCs/>
      <w:sz w:val="16"/>
      <w:szCs w:val="16"/>
    </w:rPr>
  </w:style>
  <w:style w:type="paragraph" w:customStyle="1" w:styleId="consplusnormal1">
    <w:name w:val="consplusnormal"/>
    <w:basedOn w:val="a"/>
    <w:rsid w:val="0089249D"/>
    <w:pPr>
      <w:spacing w:before="100" w:beforeAutospacing="1" w:after="100" w:afterAutospacing="1"/>
    </w:pPr>
  </w:style>
  <w:style w:type="character" w:customStyle="1" w:styleId="ListParagraphChar">
    <w:name w:val="List Paragraph Char"/>
    <w:link w:val="11"/>
    <w:locked/>
    <w:rsid w:val="0089249D"/>
    <w:rPr>
      <w:rFonts w:ascii="Calibri" w:hAnsi="Calibri"/>
      <w:sz w:val="22"/>
      <w:szCs w:val="22"/>
      <w:lang w:eastAsia="en-US"/>
    </w:rPr>
  </w:style>
  <w:style w:type="character" w:customStyle="1" w:styleId="20">
    <w:name w:val="Заголовок 2 Знак"/>
    <w:basedOn w:val="a1"/>
    <w:link w:val="2"/>
    <w:rsid w:val="00B06D67"/>
    <w:rPr>
      <w:b/>
      <w:bCs/>
      <w:sz w:val="28"/>
    </w:rPr>
  </w:style>
  <w:style w:type="paragraph" w:styleId="affc">
    <w:name w:val="caption"/>
    <w:basedOn w:val="a"/>
    <w:next w:val="a"/>
    <w:qFormat/>
    <w:rsid w:val="00B06D67"/>
    <w:pPr>
      <w:framePr w:w="3069" w:h="1156" w:hSpace="141" w:wrap="around" w:vAnchor="text" w:hAnchor="page" w:x="1437" w:y="-705"/>
      <w:jc w:val="center"/>
    </w:pPr>
    <w:rPr>
      <w:sz w:val="28"/>
      <w:szCs w:val="20"/>
    </w:rPr>
  </w:style>
  <w:style w:type="paragraph" w:styleId="22">
    <w:name w:val="Body Text 2"/>
    <w:basedOn w:val="a"/>
    <w:link w:val="23"/>
    <w:rsid w:val="00B06D67"/>
    <w:pPr>
      <w:framePr w:w="3502" w:h="1017" w:hSpace="141" w:wrap="around" w:vAnchor="text" w:hAnchor="page" w:x="7208" w:y="-271"/>
      <w:jc w:val="center"/>
    </w:pPr>
    <w:rPr>
      <w:sz w:val="28"/>
      <w:szCs w:val="20"/>
    </w:rPr>
  </w:style>
  <w:style w:type="character" w:customStyle="1" w:styleId="23">
    <w:name w:val="Основной текст 2 Знак"/>
    <w:basedOn w:val="a1"/>
    <w:link w:val="22"/>
    <w:rsid w:val="00B06D67"/>
    <w:rPr>
      <w:sz w:val="28"/>
    </w:rPr>
  </w:style>
  <w:style w:type="character" w:customStyle="1" w:styleId="a7">
    <w:name w:val="Основной текст с отступом Знак"/>
    <w:basedOn w:val="a1"/>
    <w:link w:val="a6"/>
    <w:rsid w:val="00B06D67"/>
    <w:rPr>
      <w:sz w:val="28"/>
    </w:rPr>
  </w:style>
  <w:style w:type="character" w:customStyle="1" w:styleId="affd">
    <w:name w:val="Текст концевой сноски Знак"/>
    <w:link w:val="affe"/>
    <w:uiPriority w:val="99"/>
    <w:rsid w:val="00B06D67"/>
  </w:style>
  <w:style w:type="paragraph" w:styleId="affe">
    <w:name w:val="endnote text"/>
    <w:basedOn w:val="a"/>
    <w:link w:val="affd"/>
    <w:uiPriority w:val="99"/>
    <w:unhideWhenUsed/>
    <w:rsid w:val="00B06D67"/>
    <w:rPr>
      <w:sz w:val="20"/>
      <w:szCs w:val="20"/>
    </w:rPr>
  </w:style>
  <w:style w:type="character" w:customStyle="1" w:styleId="1f0">
    <w:name w:val="Текст концевой сноски Знак1"/>
    <w:basedOn w:val="a1"/>
    <w:uiPriority w:val="99"/>
    <w:rsid w:val="00B06D67"/>
  </w:style>
  <w:style w:type="paragraph" w:customStyle="1" w:styleId="464">
    <w:name w:val="Стиль 464"/>
    <w:basedOn w:val="af3"/>
    <w:link w:val="4640"/>
    <w:qFormat/>
    <w:rsid w:val="00B06D67"/>
    <w:rPr>
      <w:rFonts w:eastAsia="Calibri"/>
    </w:rPr>
  </w:style>
  <w:style w:type="character" w:customStyle="1" w:styleId="4640">
    <w:name w:val="Стиль 464 Знак"/>
    <w:link w:val="464"/>
    <w:rsid w:val="00B06D67"/>
    <w:rPr>
      <w:rFonts w:eastAsia="Calibri"/>
    </w:rPr>
  </w:style>
  <w:style w:type="paragraph" w:customStyle="1" w:styleId="NoSpacing1">
    <w:name w:val="No Spacing1"/>
    <w:rsid w:val="00B06D67"/>
    <w:rPr>
      <w:rFonts w:ascii="Calibri" w:eastAsia="Calibri" w:hAnsi="Calibri" w:cs="Calibri"/>
      <w:sz w:val="22"/>
      <w:szCs w:val="22"/>
    </w:rPr>
  </w:style>
  <w:style w:type="paragraph" w:customStyle="1" w:styleId="1f1">
    <w:name w:val="Без интервала1"/>
    <w:uiPriority w:val="99"/>
    <w:qFormat/>
    <w:rsid w:val="00B06D67"/>
    <w:rPr>
      <w:rFonts w:ascii="Calibri" w:hAnsi="Calibri" w:cs="Calibri"/>
      <w:sz w:val="22"/>
      <w:szCs w:val="22"/>
    </w:rPr>
  </w:style>
  <w:style w:type="paragraph" w:customStyle="1" w:styleId="p6">
    <w:name w:val="p6"/>
    <w:basedOn w:val="a"/>
    <w:rsid w:val="00C542D0"/>
    <w:pPr>
      <w:spacing w:before="100" w:beforeAutospacing="1" w:after="100" w:afterAutospacing="1"/>
    </w:pPr>
  </w:style>
  <w:style w:type="paragraph" w:customStyle="1" w:styleId="sourcetag">
    <w:name w:val="source__tag"/>
    <w:basedOn w:val="a"/>
    <w:rsid w:val="00C542D0"/>
    <w:pPr>
      <w:spacing w:before="100" w:beforeAutospacing="1" w:after="100" w:afterAutospacing="1"/>
    </w:pPr>
  </w:style>
  <w:style w:type="paragraph" w:customStyle="1" w:styleId="1f2">
    <w:name w:val="Без интервала1"/>
    <w:uiPriority w:val="99"/>
    <w:rsid w:val="00C542D0"/>
    <w:rPr>
      <w:rFonts w:ascii="Calibri" w:hAnsi="Calibri" w:cs="Calibri"/>
      <w:sz w:val="22"/>
      <w:szCs w:val="22"/>
    </w:rPr>
  </w:style>
  <w:style w:type="paragraph" w:customStyle="1" w:styleId="headertext">
    <w:name w:val="headertext"/>
    <w:basedOn w:val="a"/>
    <w:rsid w:val="001D14F1"/>
    <w:pPr>
      <w:spacing w:before="100" w:beforeAutospacing="1" w:after="100" w:afterAutospacing="1"/>
    </w:pPr>
  </w:style>
  <w:style w:type="character" w:customStyle="1" w:styleId="afff">
    <w:name w:val="Основной текст_"/>
    <w:link w:val="1f3"/>
    <w:rsid w:val="007B2389"/>
    <w:rPr>
      <w:sz w:val="27"/>
      <w:szCs w:val="27"/>
      <w:shd w:val="clear" w:color="auto" w:fill="FFFFFF"/>
    </w:rPr>
  </w:style>
  <w:style w:type="paragraph" w:customStyle="1" w:styleId="1f3">
    <w:name w:val="Основной текст1"/>
    <w:basedOn w:val="a"/>
    <w:link w:val="afff"/>
    <w:rsid w:val="007B2389"/>
    <w:pPr>
      <w:shd w:val="clear" w:color="auto" w:fill="FFFFFF"/>
      <w:spacing w:before="300" w:line="322" w:lineRule="exact"/>
      <w:jc w:val="both"/>
    </w:pPr>
    <w:rPr>
      <w:sz w:val="27"/>
      <w:szCs w:val="27"/>
    </w:rPr>
  </w:style>
  <w:style w:type="character" w:customStyle="1" w:styleId="blk">
    <w:name w:val="blk"/>
    <w:basedOn w:val="a1"/>
    <w:rsid w:val="004B772D"/>
  </w:style>
  <w:style w:type="character" w:customStyle="1" w:styleId="24">
    <w:name w:val="Основной текст (2)_"/>
    <w:link w:val="210"/>
    <w:rsid w:val="008A6E9E"/>
    <w:rPr>
      <w:shd w:val="clear" w:color="auto" w:fill="FFFFFF"/>
    </w:rPr>
  </w:style>
  <w:style w:type="paragraph" w:customStyle="1" w:styleId="210">
    <w:name w:val="Основной текст (2)1"/>
    <w:basedOn w:val="a"/>
    <w:link w:val="24"/>
    <w:rsid w:val="008A6E9E"/>
    <w:pPr>
      <w:widowControl w:val="0"/>
      <w:shd w:val="clear" w:color="auto" w:fill="FFFFFF"/>
      <w:spacing w:after="60" w:line="274" w:lineRule="exact"/>
      <w:jc w:val="right"/>
    </w:pPr>
    <w:rPr>
      <w:sz w:val="20"/>
      <w:szCs w:val="20"/>
    </w:rPr>
  </w:style>
  <w:style w:type="character" w:customStyle="1" w:styleId="afff0">
    <w:name w:val="статьи Знак"/>
    <w:rsid w:val="008A6E9E"/>
    <w:rPr>
      <w:b/>
      <w:sz w:val="24"/>
      <w:szCs w:val="24"/>
      <w:lang w:val="ru-RU" w:eastAsia="ru-RU" w:bidi="ar-SA"/>
    </w:rPr>
  </w:style>
  <w:style w:type="character" w:customStyle="1" w:styleId="afff1">
    <w:name w:val="НАзвание главы Знак"/>
    <w:rsid w:val="008A6E9E"/>
    <w:rPr>
      <w:b/>
      <w:sz w:val="24"/>
      <w:szCs w:val="24"/>
      <w:lang w:val="ru-RU" w:eastAsia="ru-RU" w:bidi="ar-SA"/>
    </w:rPr>
  </w:style>
  <w:style w:type="paragraph" w:customStyle="1" w:styleId="afff2">
    <w:name w:val="НАзвание главы"/>
    <w:rsid w:val="008A6E9E"/>
    <w:pPr>
      <w:ind w:firstLine="720"/>
    </w:pPr>
    <w:rPr>
      <w:b/>
      <w:sz w:val="24"/>
      <w:szCs w:val="24"/>
    </w:rPr>
  </w:style>
  <w:style w:type="paragraph" w:customStyle="1" w:styleId="justtext">
    <w:name w:val="justtext"/>
    <w:basedOn w:val="a"/>
    <w:rsid w:val="008A6E9E"/>
    <w:pPr>
      <w:spacing w:before="46" w:after="46"/>
      <w:ind w:firstLine="415"/>
      <w:jc w:val="both"/>
    </w:pPr>
    <w:rPr>
      <w:rFonts w:ascii="Times New Roman serif" w:hAnsi="Times New Roman serif"/>
      <w:color w:val="000000"/>
    </w:rPr>
  </w:style>
  <w:style w:type="paragraph" w:styleId="25">
    <w:name w:val="Body Text Indent 2"/>
    <w:basedOn w:val="a"/>
    <w:link w:val="26"/>
    <w:rsid w:val="008A6E9E"/>
    <w:pPr>
      <w:spacing w:after="120" w:line="480" w:lineRule="auto"/>
      <w:ind w:left="283"/>
    </w:pPr>
    <w:rPr>
      <w:sz w:val="20"/>
      <w:szCs w:val="20"/>
    </w:rPr>
  </w:style>
  <w:style w:type="character" w:customStyle="1" w:styleId="26">
    <w:name w:val="Основной текст с отступом 2 Знак"/>
    <w:basedOn w:val="a1"/>
    <w:link w:val="25"/>
    <w:rsid w:val="008A6E9E"/>
  </w:style>
  <w:style w:type="paragraph" w:customStyle="1" w:styleId="afff3">
    <w:name w:val="Наименование"/>
    <w:next w:val="a"/>
    <w:rsid w:val="008A6E9E"/>
    <w:pPr>
      <w:jc w:val="center"/>
    </w:pPr>
    <w:rPr>
      <w:b/>
      <w:sz w:val="24"/>
      <w:szCs w:val="24"/>
    </w:rPr>
  </w:style>
  <w:style w:type="paragraph" w:customStyle="1" w:styleId="s15">
    <w:name w:val="s_15"/>
    <w:basedOn w:val="a"/>
    <w:rsid w:val="00963C64"/>
    <w:pPr>
      <w:spacing w:before="100" w:beforeAutospacing="1" w:after="100" w:afterAutospacing="1"/>
    </w:pPr>
  </w:style>
  <w:style w:type="character" w:customStyle="1" w:styleId="s10">
    <w:name w:val="s_10"/>
    <w:basedOn w:val="a1"/>
    <w:rsid w:val="00963C64"/>
  </w:style>
  <w:style w:type="paragraph" w:customStyle="1" w:styleId="s1">
    <w:name w:val="s_1"/>
    <w:basedOn w:val="a"/>
    <w:rsid w:val="00963C64"/>
    <w:pPr>
      <w:spacing w:before="100" w:beforeAutospacing="1" w:after="100" w:afterAutospacing="1"/>
    </w:pPr>
  </w:style>
  <w:style w:type="paragraph" w:customStyle="1" w:styleId="listparagraph">
    <w:name w:val="listparagraph"/>
    <w:basedOn w:val="a"/>
    <w:rsid w:val="00320619"/>
    <w:pPr>
      <w:spacing w:before="100" w:beforeAutospacing="1" w:after="100" w:afterAutospacing="1"/>
    </w:pPr>
  </w:style>
  <w:style w:type="paragraph" w:customStyle="1" w:styleId="p12">
    <w:name w:val="p12"/>
    <w:basedOn w:val="a"/>
    <w:rsid w:val="00BA216B"/>
    <w:pPr>
      <w:spacing w:before="100" w:beforeAutospacing="1" w:after="100" w:afterAutospacing="1"/>
    </w:pPr>
  </w:style>
  <w:style w:type="character" w:customStyle="1" w:styleId="ConsPlusTitle1">
    <w:name w:val="ConsPlusTitle1"/>
    <w:link w:val="ConsPlusTitle"/>
    <w:locked/>
    <w:rsid w:val="009A09C3"/>
    <w:rPr>
      <w:b/>
      <w:bCs/>
      <w:sz w:val="24"/>
      <w:szCs w:val="24"/>
      <w:lang w:bidi="ar-SA"/>
    </w:rPr>
  </w:style>
  <w:style w:type="character" w:customStyle="1" w:styleId="60">
    <w:name w:val="Заголовок 6 Знак"/>
    <w:basedOn w:val="a1"/>
    <w:link w:val="6"/>
    <w:rsid w:val="00B3633B"/>
    <w:rPr>
      <w:rFonts w:ascii="Calibri" w:eastAsia="Times New Roman" w:hAnsi="Calibri" w:cs="Times New Roman"/>
      <w:b/>
      <w:bCs/>
      <w:sz w:val="22"/>
      <w:szCs w:val="22"/>
    </w:rPr>
  </w:style>
  <w:style w:type="character" w:customStyle="1" w:styleId="70">
    <w:name w:val="Заголовок 7 Знак"/>
    <w:basedOn w:val="a1"/>
    <w:link w:val="7"/>
    <w:rsid w:val="00B3633B"/>
    <w:rPr>
      <w:b/>
      <w:sz w:val="24"/>
      <w:lang w:eastAsia="ar-SA"/>
    </w:rPr>
  </w:style>
  <w:style w:type="character" w:customStyle="1" w:styleId="80">
    <w:name w:val="Заголовок 8 Знак"/>
    <w:basedOn w:val="a1"/>
    <w:link w:val="8"/>
    <w:rsid w:val="00B3633B"/>
    <w:rPr>
      <w:rFonts w:ascii="Calibri" w:hAnsi="Calibri"/>
      <w:i/>
      <w:iCs/>
      <w:sz w:val="24"/>
      <w:szCs w:val="24"/>
    </w:rPr>
  </w:style>
  <w:style w:type="character" w:customStyle="1" w:styleId="90">
    <w:name w:val="Заголовок 9 Знак"/>
    <w:basedOn w:val="a1"/>
    <w:link w:val="9"/>
    <w:rsid w:val="00B3633B"/>
    <w:rPr>
      <w:rFonts w:ascii="Arial" w:hAnsi="Arial" w:cs="Arial"/>
      <w:sz w:val="22"/>
      <w:szCs w:val="22"/>
    </w:rPr>
  </w:style>
  <w:style w:type="character" w:customStyle="1" w:styleId="34">
    <w:name w:val="Основной текст с отступом 3 Знак"/>
    <w:rsid w:val="00B3633B"/>
    <w:rPr>
      <w:rFonts w:ascii="Times New Roman" w:eastAsia="Times New Roman" w:hAnsi="Times New Roman" w:cs="Times New Roman"/>
      <w:sz w:val="16"/>
      <w:szCs w:val="16"/>
    </w:rPr>
  </w:style>
  <w:style w:type="character" w:customStyle="1" w:styleId="1f4">
    <w:name w:val="Номер страницы1"/>
    <w:basedOn w:val="14"/>
    <w:rsid w:val="00B3633B"/>
  </w:style>
  <w:style w:type="character" w:customStyle="1" w:styleId="1f5">
    <w:name w:val="Просмотренная гиперссылка1"/>
    <w:rsid w:val="00B3633B"/>
    <w:rPr>
      <w:color w:val="800080"/>
      <w:u w:val="single"/>
    </w:rPr>
  </w:style>
  <w:style w:type="character" w:customStyle="1" w:styleId="FontStyle59">
    <w:name w:val="Font Style59"/>
    <w:rsid w:val="00B3633B"/>
    <w:rPr>
      <w:rFonts w:ascii="Times New Roman" w:hAnsi="Times New Roman" w:cs="Times New Roman"/>
      <w:sz w:val="24"/>
      <w:szCs w:val="24"/>
    </w:rPr>
  </w:style>
  <w:style w:type="character" w:customStyle="1" w:styleId="FontStyle60">
    <w:name w:val="Font Style60"/>
    <w:rsid w:val="00B3633B"/>
    <w:rPr>
      <w:rFonts w:ascii="Times New Roman" w:hAnsi="Times New Roman" w:cs="Times New Roman"/>
      <w:sz w:val="24"/>
      <w:szCs w:val="24"/>
    </w:rPr>
  </w:style>
  <w:style w:type="character" w:customStyle="1" w:styleId="r">
    <w:name w:val="r"/>
    <w:rsid w:val="00B3633B"/>
  </w:style>
  <w:style w:type="character" w:customStyle="1" w:styleId="HTML1">
    <w:name w:val="Переменный HTML1"/>
    <w:rsid w:val="00B3633B"/>
    <w:rPr>
      <w:rFonts w:ascii="Arial" w:hAnsi="Arial"/>
      <w:b w:val="0"/>
      <w:i w:val="0"/>
      <w:iCs/>
      <w:color w:val="0000FF"/>
      <w:sz w:val="24"/>
      <w:u w:val="none"/>
    </w:rPr>
  </w:style>
  <w:style w:type="character" w:customStyle="1" w:styleId="diff-chunk">
    <w:name w:val="diff-chunk"/>
    <w:basedOn w:val="14"/>
    <w:rsid w:val="00B3633B"/>
  </w:style>
  <w:style w:type="character" w:customStyle="1" w:styleId="ListLabel1">
    <w:name w:val="ListLabel 1"/>
    <w:rsid w:val="00B3633B"/>
    <w:rPr>
      <w:color w:val="00000A"/>
    </w:rPr>
  </w:style>
  <w:style w:type="character" w:customStyle="1" w:styleId="ListLabel2">
    <w:name w:val="ListLabel 2"/>
    <w:rsid w:val="00B3633B"/>
    <w:rPr>
      <w:b w:val="0"/>
    </w:rPr>
  </w:style>
  <w:style w:type="character" w:customStyle="1" w:styleId="ListLabel3">
    <w:name w:val="ListLabel 3"/>
    <w:rsid w:val="00B3633B"/>
    <w:rPr>
      <w:rFonts w:cs="Courier New"/>
    </w:rPr>
  </w:style>
  <w:style w:type="character" w:customStyle="1" w:styleId="1f6">
    <w:name w:val="Название Знак1"/>
    <w:basedOn w:val="a1"/>
    <w:rsid w:val="00B3633B"/>
    <w:rPr>
      <w:b/>
      <w:bCs/>
      <w:sz w:val="28"/>
      <w:szCs w:val="36"/>
      <w:lang w:eastAsia="ar-SA"/>
    </w:rPr>
  </w:style>
  <w:style w:type="paragraph" w:customStyle="1" w:styleId="211">
    <w:name w:val="Основной текст 21"/>
    <w:basedOn w:val="a"/>
    <w:rsid w:val="00B3633B"/>
    <w:pPr>
      <w:suppressAutoHyphens/>
      <w:spacing w:line="100" w:lineRule="atLeast"/>
      <w:jc w:val="both"/>
    </w:pPr>
    <w:rPr>
      <w:szCs w:val="20"/>
      <w:lang w:eastAsia="ar-SA"/>
    </w:rPr>
  </w:style>
  <w:style w:type="character" w:customStyle="1" w:styleId="1f7">
    <w:name w:val="Основной текст с отступом Знак1"/>
    <w:basedOn w:val="a1"/>
    <w:rsid w:val="00B3633B"/>
    <w:rPr>
      <w:sz w:val="28"/>
    </w:rPr>
  </w:style>
  <w:style w:type="paragraph" w:customStyle="1" w:styleId="311">
    <w:name w:val="Основной текст 31"/>
    <w:basedOn w:val="a"/>
    <w:rsid w:val="00B3633B"/>
    <w:pPr>
      <w:suppressAutoHyphens/>
      <w:spacing w:line="100" w:lineRule="atLeast"/>
      <w:jc w:val="both"/>
    </w:pPr>
    <w:rPr>
      <w:sz w:val="20"/>
      <w:szCs w:val="20"/>
      <w:lang w:eastAsia="ar-SA"/>
    </w:rPr>
  </w:style>
  <w:style w:type="paragraph" w:customStyle="1" w:styleId="212">
    <w:name w:val="Основной текст с отступом 21"/>
    <w:basedOn w:val="a"/>
    <w:rsid w:val="00B3633B"/>
    <w:pPr>
      <w:suppressAutoHyphens/>
      <w:spacing w:line="100" w:lineRule="atLeast"/>
      <w:ind w:firstLine="720"/>
      <w:jc w:val="both"/>
    </w:pPr>
    <w:rPr>
      <w:szCs w:val="20"/>
      <w:lang w:eastAsia="ar-SA"/>
    </w:rPr>
  </w:style>
  <w:style w:type="paragraph" w:customStyle="1" w:styleId="312">
    <w:name w:val="Основной текст с отступом 31"/>
    <w:basedOn w:val="a"/>
    <w:rsid w:val="00B3633B"/>
    <w:pPr>
      <w:suppressAutoHyphens/>
      <w:spacing w:after="120" w:line="100" w:lineRule="atLeast"/>
      <w:ind w:left="283"/>
    </w:pPr>
    <w:rPr>
      <w:sz w:val="16"/>
      <w:szCs w:val="16"/>
      <w:lang w:eastAsia="ar-SA"/>
    </w:rPr>
  </w:style>
  <w:style w:type="paragraph" w:customStyle="1" w:styleId="1f8">
    <w:name w:val="Текст выноски1"/>
    <w:basedOn w:val="a"/>
    <w:rsid w:val="00B3633B"/>
    <w:pPr>
      <w:suppressAutoHyphens/>
      <w:spacing w:line="100" w:lineRule="atLeast"/>
    </w:pPr>
    <w:rPr>
      <w:rFonts w:ascii="Tahoma" w:hAnsi="Tahoma"/>
      <w:sz w:val="16"/>
      <w:szCs w:val="16"/>
      <w:lang w:eastAsia="ar-SA"/>
    </w:rPr>
  </w:style>
  <w:style w:type="paragraph" w:customStyle="1" w:styleId="text">
    <w:name w:val="text"/>
    <w:basedOn w:val="a"/>
    <w:rsid w:val="00B3633B"/>
    <w:pPr>
      <w:suppressAutoHyphens/>
      <w:spacing w:line="100" w:lineRule="atLeast"/>
      <w:ind w:firstLine="567"/>
      <w:jc w:val="both"/>
    </w:pPr>
    <w:rPr>
      <w:rFonts w:ascii="Arial" w:hAnsi="Arial" w:cs="Arial"/>
      <w:lang w:eastAsia="ar-SA"/>
    </w:rPr>
  </w:style>
  <w:style w:type="paragraph" w:customStyle="1" w:styleId="1f9">
    <w:name w:val="Обычный (веб)1"/>
    <w:basedOn w:val="a"/>
    <w:rsid w:val="00B3633B"/>
    <w:pPr>
      <w:suppressAutoHyphens/>
      <w:spacing w:before="280" w:after="119" w:line="100" w:lineRule="atLeast"/>
    </w:pPr>
    <w:rPr>
      <w:lang w:eastAsia="ar-SA"/>
    </w:rPr>
  </w:style>
  <w:style w:type="paragraph" w:customStyle="1" w:styleId="Style15">
    <w:name w:val="Style15"/>
    <w:basedOn w:val="a"/>
    <w:rsid w:val="00B3633B"/>
    <w:pPr>
      <w:widowControl w:val="0"/>
      <w:suppressAutoHyphens/>
      <w:spacing w:line="281" w:lineRule="exact"/>
      <w:ind w:firstLine="584"/>
      <w:jc w:val="both"/>
    </w:pPr>
    <w:rPr>
      <w:rFonts w:ascii="Sylfaen" w:hAnsi="Sylfaen" w:cs="Sylfaen"/>
      <w:lang w:eastAsia="ar-SA"/>
    </w:rPr>
  </w:style>
  <w:style w:type="paragraph" w:customStyle="1" w:styleId="u">
    <w:name w:val="u"/>
    <w:basedOn w:val="a"/>
    <w:rsid w:val="00B3633B"/>
    <w:pPr>
      <w:suppressAutoHyphens/>
      <w:spacing w:before="100" w:after="100" w:line="100" w:lineRule="atLeast"/>
    </w:pPr>
    <w:rPr>
      <w:lang w:eastAsia="ar-SA"/>
    </w:rPr>
  </w:style>
  <w:style w:type="paragraph" w:customStyle="1" w:styleId="up">
    <w:name w:val="up"/>
    <w:basedOn w:val="a"/>
    <w:rsid w:val="00B3633B"/>
    <w:pPr>
      <w:suppressAutoHyphens/>
      <w:spacing w:before="100" w:after="100" w:line="100" w:lineRule="atLeast"/>
    </w:pPr>
    <w:rPr>
      <w:lang w:eastAsia="ar-SA"/>
    </w:rPr>
  </w:style>
  <w:style w:type="paragraph" w:customStyle="1" w:styleId="uni">
    <w:name w:val="uni"/>
    <w:basedOn w:val="a"/>
    <w:rsid w:val="00B3633B"/>
    <w:pPr>
      <w:suppressAutoHyphens/>
      <w:spacing w:before="100" w:after="100" w:line="100" w:lineRule="atLeast"/>
    </w:pPr>
    <w:rPr>
      <w:lang w:eastAsia="ar-SA"/>
    </w:rPr>
  </w:style>
  <w:style w:type="paragraph" w:customStyle="1" w:styleId="unip">
    <w:name w:val="unip"/>
    <w:basedOn w:val="a"/>
    <w:rsid w:val="00B3633B"/>
    <w:pPr>
      <w:suppressAutoHyphens/>
      <w:spacing w:before="100" w:after="100" w:line="100" w:lineRule="atLeast"/>
    </w:pPr>
    <w:rPr>
      <w:lang w:eastAsia="ar-SA"/>
    </w:rPr>
  </w:style>
  <w:style w:type="paragraph" w:customStyle="1" w:styleId="1fa">
    <w:name w:val="Абзац списка1"/>
    <w:basedOn w:val="a"/>
    <w:rsid w:val="00B3633B"/>
    <w:pPr>
      <w:suppressAutoHyphens/>
      <w:spacing w:after="200" w:line="276" w:lineRule="auto"/>
      <w:ind w:left="720"/>
    </w:pPr>
    <w:rPr>
      <w:rFonts w:ascii="Calibri" w:eastAsia="Calibri" w:hAnsi="Calibri"/>
      <w:sz w:val="22"/>
      <w:szCs w:val="22"/>
      <w:lang w:eastAsia="ar-SA"/>
    </w:rPr>
  </w:style>
  <w:style w:type="paragraph" w:customStyle="1" w:styleId="1fb">
    <w:name w:val="Название объекта1"/>
    <w:basedOn w:val="a"/>
    <w:rsid w:val="00B3633B"/>
    <w:pPr>
      <w:suppressAutoHyphens/>
      <w:spacing w:before="240" w:after="60" w:line="100" w:lineRule="atLeast"/>
      <w:ind w:firstLine="567"/>
      <w:jc w:val="center"/>
    </w:pPr>
    <w:rPr>
      <w:rFonts w:ascii="Arial" w:hAnsi="Arial" w:cs="Arial"/>
      <w:b/>
      <w:bCs/>
      <w:sz w:val="32"/>
      <w:szCs w:val="32"/>
      <w:lang w:eastAsia="ar-SA"/>
    </w:rPr>
  </w:style>
  <w:style w:type="paragraph" w:customStyle="1" w:styleId="article">
    <w:name w:val="article"/>
    <w:basedOn w:val="a"/>
    <w:rsid w:val="00B3633B"/>
    <w:pPr>
      <w:suppressAutoHyphens/>
      <w:spacing w:line="100" w:lineRule="atLeast"/>
      <w:ind w:firstLine="567"/>
      <w:jc w:val="both"/>
    </w:pPr>
    <w:rPr>
      <w:rFonts w:ascii="Arial" w:hAnsi="Arial" w:cs="Arial"/>
      <w:sz w:val="26"/>
      <w:szCs w:val="26"/>
      <w:lang w:eastAsia="ar-SA"/>
    </w:rPr>
  </w:style>
  <w:style w:type="paragraph" w:customStyle="1" w:styleId="chapter">
    <w:name w:val="chapter"/>
    <w:basedOn w:val="a"/>
    <w:rsid w:val="00B3633B"/>
    <w:pPr>
      <w:suppressAutoHyphens/>
      <w:spacing w:line="100" w:lineRule="atLeast"/>
      <w:ind w:firstLine="567"/>
      <w:jc w:val="both"/>
    </w:pPr>
    <w:rPr>
      <w:rFonts w:ascii="Arial" w:hAnsi="Arial" w:cs="Arial"/>
      <w:sz w:val="28"/>
      <w:szCs w:val="28"/>
      <w:lang w:eastAsia="ar-SA"/>
    </w:rPr>
  </w:style>
  <w:style w:type="paragraph" w:customStyle="1" w:styleId="section">
    <w:name w:val="section"/>
    <w:basedOn w:val="a"/>
    <w:rsid w:val="00B3633B"/>
    <w:pPr>
      <w:suppressAutoHyphens/>
      <w:spacing w:line="100" w:lineRule="atLeast"/>
      <w:ind w:firstLine="567"/>
      <w:jc w:val="center"/>
    </w:pPr>
    <w:rPr>
      <w:rFonts w:ascii="Arial" w:hAnsi="Arial" w:cs="Arial"/>
      <w:sz w:val="30"/>
      <w:szCs w:val="30"/>
      <w:lang w:eastAsia="ar-SA"/>
    </w:rPr>
  </w:style>
  <w:style w:type="paragraph" w:customStyle="1" w:styleId="1fc">
    <w:name w:val="Текст примечания1"/>
    <w:basedOn w:val="a"/>
    <w:rsid w:val="00B3633B"/>
    <w:pPr>
      <w:suppressAutoHyphens/>
      <w:spacing w:line="100" w:lineRule="atLeast"/>
      <w:ind w:firstLine="567"/>
      <w:jc w:val="both"/>
    </w:pPr>
    <w:rPr>
      <w:rFonts w:ascii="Courier" w:hAnsi="Courier"/>
      <w:sz w:val="22"/>
      <w:szCs w:val="20"/>
      <w:lang w:eastAsia="ar-SA"/>
    </w:rPr>
  </w:style>
  <w:style w:type="paragraph" w:customStyle="1" w:styleId="Title">
    <w:name w:val="Title!Название НПА"/>
    <w:basedOn w:val="a"/>
    <w:rsid w:val="00B3633B"/>
    <w:pPr>
      <w:suppressAutoHyphens/>
      <w:spacing w:before="240" w:after="60" w:line="100" w:lineRule="atLeast"/>
      <w:ind w:firstLine="567"/>
      <w:jc w:val="center"/>
    </w:pPr>
    <w:rPr>
      <w:rFonts w:ascii="Arial" w:hAnsi="Arial" w:cs="Arial"/>
      <w:b/>
      <w:bCs/>
      <w:kern w:val="1"/>
      <w:sz w:val="32"/>
      <w:szCs w:val="32"/>
      <w:lang w:eastAsia="ar-SA"/>
    </w:rPr>
  </w:style>
  <w:style w:type="paragraph" w:customStyle="1" w:styleId="Application">
    <w:name w:val="Application!Приложение"/>
    <w:rsid w:val="00B3633B"/>
    <w:pPr>
      <w:suppressAutoHyphens/>
      <w:spacing w:before="120" w:after="120" w:line="100" w:lineRule="atLeast"/>
      <w:jc w:val="right"/>
    </w:pPr>
    <w:rPr>
      <w:rFonts w:ascii="Arial" w:hAnsi="Arial" w:cs="Arial"/>
      <w:b/>
      <w:bCs/>
      <w:kern w:val="1"/>
      <w:sz w:val="32"/>
      <w:szCs w:val="32"/>
      <w:lang w:eastAsia="ar-SA"/>
    </w:rPr>
  </w:style>
  <w:style w:type="paragraph" w:customStyle="1" w:styleId="Table">
    <w:name w:val="Table!Таблица"/>
    <w:rsid w:val="00B3633B"/>
    <w:pPr>
      <w:suppressAutoHyphens/>
      <w:spacing w:line="100" w:lineRule="atLeast"/>
    </w:pPr>
    <w:rPr>
      <w:rFonts w:ascii="Arial" w:hAnsi="Arial" w:cs="Arial"/>
      <w:bCs/>
      <w:kern w:val="1"/>
      <w:sz w:val="24"/>
      <w:szCs w:val="32"/>
      <w:lang w:eastAsia="ar-SA"/>
    </w:rPr>
  </w:style>
  <w:style w:type="paragraph" w:customStyle="1" w:styleId="Table0">
    <w:name w:val="Table!"/>
    <w:rsid w:val="00B3633B"/>
    <w:pPr>
      <w:suppressAutoHyphens/>
      <w:spacing w:line="100" w:lineRule="atLeast"/>
      <w:jc w:val="center"/>
    </w:pPr>
    <w:rPr>
      <w:rFonts w:ascii="Arial" w:hAnsi="Arial" w:cs="Arial"/>
      <w:b/>
      <w:bCs/>
      <w:kern w:val="1"/>
      <w:sz w:val="24"/>
      <w:szCs w:val="32"/>
      <w:lang w:eastAsia="ar-SA"/>
    </w:rPr>
  </w:style>
  <w:style w:type="paragraph" w:customStyle="1" w:styleId="afff4">
    <w:name w:val="Заголовок статьи"/>
    <w:basedOn w:val="a"/>
    <w:rsid w:val="00B3633B"/>
    <w:pPr>
      <w:suppressAutoHyphens/>
      <w:spacing w:line="100" w:lineRule="atLeast"/>
      <w:ind w:left="1612" w:hanging="892"/>
      <w:jc w:val="both"/>
    </w:pPr>
    <w:rPr>
      <w:rFonts w:ascii="Arial" w:hAnsi="Arial"/>
      <w:sz w:val="20"/>
      <w:szCs w:val="20"/>
      <w:lang w:eastAsia="ar-SA"/>
    </w:rPr>
  </w:style>
  <w:style w:type="paragraph" w:customStyle="1" w:styleId="NumberAndDate">
    <w:name w:val="NumberAndDate"/>
    <w:rsid w:val="00B3633B"/>
    <w:pPr>
      <w:suppressAutoHyphens/>
      <w:spacing w:line="100" w:lineRule="atLeast"/>
      <w:jc w:val="center"/>
    </w:pPr>
    <w:rPr>
      <w:rFonts w:ascii="Arial" w:hAnsi="Arial" w:cs="Arial"/>
      <w:bCs/>
      <w:kern w:val="1"/>
      <w:sz w:val="24"/>
      <w:szCs w:val="32"/>
      <w:lang w:eastAsia="ar-SA"/>
    </w:rPr>
  </w:style>
  <w:style w:type="paragraph" w:customStyle="1" w:styleId="afff5">
    <w:name w:val="Знак Знак Знак Знак Знак Знак Знак"/>
    <w:basedOn w:val="a"/>
    <w:rsid w:val="00B3633B"/>
    <w:pPr>
      <w:widowControl w:val="0"/>
      <w:suppressAutoHyphens/>
      <w:spacing w:after="160" w:line="240" w:lineRule="exact"/>
      <w:jc w:val="right"/>
    </w:pPr>
    <w:rPr>
      <w:rFonts w:ascii="Arial" w:hAnsi="Arial" w:cs="Arial"/>
      <w:sz w:val="20"/>
      <w:szCs w:val="20"/>
      <w:lang w:val="en-GB" w:eastAsia="ar-SA"/>
    </w:rPr>
  </w:style>
  <w:style w:type="paragraph" w:customStyle="1" w:styleId="afff6">
    <w:name w:val="Знак"/>
    <w:basedOn w:val="a"/>
    <w:rsid w:val="00B3633B"/>
    <w:pPr>
      <w:suppressAutoHyphens/>
      <w:spacing w:before="120" w:after="160" w:line="240" w:lineRule="exact"/>
      <w:jc w:val="both"/>
    </w:pPr>
    <w:rPr>
      <w:rFonts w:ascii="Verdana" w:hAnsi="Verdana"/>
      <w:sz w:val="20"/>
      <w:szCs w:val="20"/>
      <w:lang w:val="en-US" w:eastAsia="ar-SA"/>
    </w:rPr>
  </w:style>
  <w:style w:type="character" w:customStyle="1" w:styleId="1fd">
    <w:name w:val="Гиперссылка1"/>
    <w:rsid w:val="00B3633B"/>
  </w:style>
  <w:style w:type="paragraph" w:customStyle="1" w:styleId="1fe">
    <w:name w:val="Обычный1"/>
    <w:rsid w:val="009F23C6"/>
    <w:pPr>
      <w:spacing w:before="100" w:after="100"/>
    </w:pPr>
    <w:rPr>
      <w:snapToGrid w:val="0"/>
      <w:sz w:val="24"/>
    </w:rPr>
  </w:style>
  <w:style w:type="character" w:customStyle="1" w:styleId="afff7">
    <w:name w:val="Знак Знак"/>
    <w:basedOn w:val="a1"/>
    <w:rsid w:val="009F23C6"/>
    <w:rPr>
      <w:sz w:val="28"/>
      <w:lang w:val="ru-RU" w:eastAsia="ru-RU" w:bidi="ar-SA"/>
    </w:rPr>
  </w:style>
  <w:style w:type="character" w:customStyle="1" w:styleId="ac">
    <w:name w:val="Абзац списка Знак"/>
    <w:aliases w:val="Абзац списка для документа Знак"/>
    <w:link w:val="ab"/>
    <w:locked/>
    <w:rsid w:val="009F23C6"/>
  </w:style>
  <w:style w:type="paragraph" w:customStyle="1" w:styleId="27">
    <w:name w:val="Абзац списка2"/>
    <w:basedOn w:val="a"/>
    <w:rsid w:val="009F23C6"/>
    <w:pPr>
      <w:spacing w:after="200" w:line="276" w:lineRule="auto"/>
      <w:ind w:left="720"/>
      <w:contextualSpacing/>
    </w:pPr>
    <w:rPr>
      <w:rFonts w:ascii="Calibri" w:hAnsi="Calibri"/>
      <w:sz w:val="22"/>
      <w:szCs w:val="22"/>
      <w:lang w:eastAsia="en-US"/>
    </w:rPr>
  </w:style>
  <w:style w:type="table" w:customStyle="1" w:styleId="110">
    <w:name w:val="Сетка таблицы11"/>
    <w:uiPriority w:val="59"/>
    <w:rsid w:val="009F23C6"/>
    <w:rPr>
      <w:rFonts w:ascii="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59"/>
    <w:rsid w:val="009F23C6"/>
    <w:rPr>
      <w:rFonts w:ascii="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59"/>
    <w:rsid w:val="009F23C6"/>
    <w:rPr>
      <w:rFonts w:ascii="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Без интервала2"/>
    <w:qFormat/>
    <w:rsid w:val="009F23C6"/>
    <w:rPr>
      <w:rFonts w:ascii="Calibri" w:hAnsi="Calibri"/>
      <w:sz w:val="22"/>
      <w:szCs w:val="22"/>
      <w:lang w:eastAsia="en-US"/>
    </w:rPr>
  </w:style>
  <w:style w:type="character" w:customStyle="1" w:styleId="apple-style-span">
    <w:name w:val="apple-style-span"/>
    <w:basedOn w:val="a1"/>
    <w:rsid w:val="009F23C6"/>
  </w:style>
  <w:style w:type="character" w:customStyle="1" w:styleId="afff8">
    <w:name w:val="Знак Знак"/>
    <w:basedOn w:val="a1"/>
    <w:locked/>
    <w:rsid w:val="009F23C6"/>
    <w:rPr>
      <w:sz w:val="28"/>
      <w:lang w:val="ru-RU" w:eastAsia="ru-RU" w:bidi="ar-SA"/>
    </w:rPr>
  </w:style>
  <w:style w:type="character" w:customStyle="1" w:styleId="1ff">
    <w:name w:val="Знак Знак1"/>
    <w:basedOn w:val="a1"/>
    <w:rsid w:val="009F23C6"/>
    <w:rPr>
      <w:sz w:val="28"/>
      <w:lang w:val="ru-RU" w:eastAsia="ru-RU" w:bidi="ar-SA"/>
    </w:rPr>
  </w:style>
  <w:style w:type="paragraph" w:customStyle="1" w:styleId="Iauiue">
    <w:name w:val="Iau?iue"/>
    <w:rsid w:val="009F23C6"/>
    <w:pPr>
      <w:widowControl w:val="0"/>
    </w:pPr>
    <w:rPr>
      <w:rFonts w:ascii="Calibri" w:hAnsi="Calibri"/>
    </w:rPr>
  </w:style>
  <w:style w:type="paragraph" w:customStyle="1" w:styleId="nienie">
    <w:name w:val="nienie"/>
    <w:basedOn w:val="Iauiue"/>
    <w:rsid w:val="009F23C6"/>
    <w:pPr>
      <w:keepLines/>
      <w:ind w:left="709" w:hanging="284"/>
      <w:jc w:val="both"/>
    </w:pPr>
    <w:rPr>
      <w:rFonts w:ascii="Peterburg" w:hAnsi="Peterburg"/>
      <w:sz w:val="24"/>
    </w:rPr>
  </w:style>
  <w:style w:type="character" w:customStyle="1" w:styleId="TitleChar">
    <w:name w:val="Title Char"/>
    <w:basedOn w:val="a1"/>
    <w:locked/>
    <w:rsid w:val="009F23C6"/>
    <w:rPr>
      <w:sz w:val="28"/>
      <w:lang w:val="ru-RU" w:eastAsia="ru-RU" w:bidi="ar-SA"/>
    </w:rPr>
  </w:style>
  <w:style w:type="character" w:customStyle="1" w:styleId="29">
    <w:name w:val="Гиперссылка2"/>
    <w:rsid w:val="009F23C6"/>
  </w:style>
  <w:style w:type="paragraph" w:customStyle="1" w:styleId="pboth">
    <w:name w:val="pboth"/>
    <w:basedOn w:val="a"/>
    <w:rsid w:val="00AF567A"/>
    <w:pPr>
      <w:spacing w:before="100" w:beforeAutospacing="1" w:after="100" w:afterAutospacing="1"/>
    </w:pPr>
  </w:style>
  <w:style w:type="paragraph" w:customStyle="1" w:styleId="35">
    <w:name w:val="Абзац списка3"/>
    <w:basedOn w:val="a"/>
    <w:qFormat/>
    <w:rsid w:val="00AF567A"/>
    <w:pPr>
      <w:ind w:left="720"/>
    </w:pPr>
    <w:rPr>
      <w:sz w:val="20"/>
      <w:szCs w:val="20"/>
    </w:rPr>
  </w:style>
  <w:style w:type="paragraph" w:customStyle="1" w:styleId="docdata">
    <w:name w:val="docdata"/>
    <w:aliases w:val="docy,v5,25612,bqiaagaaeyqcaaagiaiaaaogogaabxneaaaaaaaaaaaaaaaaaaaaaaaaaaaaaaaaaaaaaaaaaaaaaaaaaaaaaaaaaaaaaaaaaaaaaaaaaaaaaaaaaaaaaaaaaaaaaaaaaaaaaaaaaaaaaaaaaaaaaaaaaaaaaaaaaaaaaaaaaaaaaaaaaaaaaaaaaaaaaaaaaaaaaaaaaaaaaaaaaaaaaaaaaaaaaaaaaaaaaaa"/>
    <w:basedOn w:val="a"/>
    <w:uiPriority w:val="99"/>
    <w:rsid w:val="005A0AAC"/>
    <w:pPr>
      <w:spacing w:before="100" w:beforeAutospacing="1" w:after="100" w:afterAutospacing="1"/>
    </w:pPr>
  </w:style>
  <w:style w:type="character" w:customStyle="1" w:styleId="a00">
    <w:name w:val="a0"/>
    <w:basedOn w:val="a1"/>
    <w:rsid w:val="004B175F"/>
  </w:style>
  <w:style w:type="character" w:customStyle="1" w:styleId="4143">
    <w:name w:val="4143"/>
    <w:aliases w:val="bqiaagaaeyqcaaagiaiaaao0bqaabcemaaaaaaaaaaaaaaaaaaaaaaaaaaaaaaaaaaaaaaaaaaaaaaaaaaaaaaaaaaaaaaaaaaaaaaaaaaaaaaaaaaaaaaaaaaaaaaaaaaaaaaaaaaaaaaaaaaaaaaaaaaaaaaaaaaaaaaaaaaaaaaaaaaaaaaaaaaaaaaaaaaaaaaaaaaaaaaaaaaaaaaaaaaaaaaaaaaaaaaaa"/>
    <w:basedOn w:val="a1"/>
    <w:rsid w:val="00353F74"/>
  </w:style>
  <w:style w:type="paragraph" w:customStyle="1" w:styleId="dt-p">
    <w:name w:val="dt-p"/>
    <w:basedOn w:val="a"/>
    <w:rsid w:val="005224D3"/>
    <w:pPr>
      <w:spacing w:before="100" w:beforeAutospacing="1" w:after="100" w:afterAutospacing="1"/>
    </w:pPr>
  </w:style>
  <w:style w:type="character" w:customStyle="1" w:styleId="dt-m">
    <w:name w:val="dt-m"/>
    <w:basedOn w:val="a1"/>
    <w:rsid w:val="005224D3"/>
  </w:style>
  <w:style w:type="paragraph" w:customStyle="1" w:styleId="Default">
    <w:name w:val="Default"/>
    <w:rsid w:val="006F1409"/>
    <w:pPr>
      <w:autoSpaceDE w:val="0"/>
      <w:autoSpaceDN w:val="0"/>
      <w:adjustRightInd w:val="0"/>
    </w:pPr>
    <w:rPr>
      <w:rFonts w:ascii="Liberation Serif" w:eastAsiaTheme="minorHAnsi" w:hAnsi="Liberation Serif" w:cs="Liberation Serif"/>
      <w:color w:val="000000"/>
      <w:sz w:val="24"/>
      <w:szCs w:val="24"/>
      <w:lang w:eastAsia="en-US"/>
    </w:rPr>
  </w:style>
  <w:style w:type="table" w:customStyle="1" w:styleId="320">
    <w:name w:val="Сетка таблицы32"/>
    <w:basedOn w:val="a2"/>
    <w:uiPriority w:val="59"/>
    <w:rsid w:val="0066609E"/>
    <w:rPr>
      <w:rFonts w:ascii="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Основной текст (2)"/>
    <w:basedOn w:val="a"/>
    <w:rsid w:val="0066609E"/>
    <w:pPr>
      <w:widowControl w:val="0"/>
      <w:shd w:val="clear" w:color="auto" w:fill="FFFFFF"/>
      <w:spacing w:after="300" w:line="335" w:lineRule="exact"/>
      <w:jc w:val="center"/>
    </w:pPr>
    <w:rPr>
      <w:sz w:val="26"/>
      <w:szCs w:val="26"/>
    </w:rPr>
  </w:style>
  <w:style w:type="paragraph" w:customStyle="1" w:styleId="CharCharCharChar">
    <w:name w:val="Char Char Char Char"/>
    <w:basedOn w:val="a"/>
    <w:next w:val="a"/>
    <w:semiHidden/>
    <w:rsid w:val="0066609E"/>
    <w:pPr>
      <w:spacing w:after="160" w:line="240" w:lineRule="exact"/>
    </w:pPr>
    <w:rPr>
      <w:rFonts w:ascii="Arial" w:hAnsi="Arial" w:cs="Arial"/>
      <w:sz w:val="20"/>
      <w:szCs w:val="20"/>
      <w:lang w:val="en-US" w:eastAsia="en-US"/>
    </w:rPr>
  </w:style>
  <w:style w:type="table" w:styleId="-3">
    <w:name w:val="Table List 3"/>
    <w:basedOn w:val="a2"/>
    <w:uiPriority w:val="99"/>
    <w:unhideWhenUsed/>
    <w:rsid w:val="0066609E"/>
    <w:rPr>
      <w:rFonts w:ascii="Calibri" w:eastAsia="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2b">
    <w:name w:val="Нет списка2"/>
    <w:next w:val="a3"/>
    <w:uiPriority w:val="99"/>
    <w:semiHidden/>
    <w:unhideWhenUsed/>
    <w:rsid w:val="0066609E"/>
  </w:style>
  <w:style w:type="table" w:customStyle="1" w:styleId="-31">
    <w:name w:val="Таблица-список 31"/>
    <w:basedOn w:val="a2"/>
    <w:next w:val="-3"/>
    <w:uiPriority w:val="99"/>
    <w:semiHidden/>
    <w:unhideWhenUsed/>
    <w:rsid w:val="0066609E"/>
    <w:pPr>
      <w:spacing w:after="200" w:line="276" w:lineRule="auto"/>
    </w:pPr>
    <w:rPr>
      <w:rFonts w:ascii="Calibri" w:eastAsia="Calibri" w:hAnsi="Calibri"/>
      <w:sz w:val="22"/>
      <w:szCs w:val="22"/>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onsPlusTitlePage">
    <w:name w:val="ConsPlusTitlePage"/>
    <w:rsid w:val="007A0C24"/>
    <w:pPr>
      <w:widowControl w:val="0"/>
      <w:autoSpaceDE w:val="0"/>
      <w:autoSpaceDN w:val="0"/>
    </w:pPr>
    <w:rPr>
      <w:rFonts w:ascii="Tahoma" w:hAnsi="Tahoma" w:cs="Tahoma"/>
      <w:szCs w:val="22"/>
    </w:rPr>
  </w:style>
  <w:style w:type="paragraph" w:customStyle="1" w:styleId="ConsPlusJurTerm">
    <w:name w:val="ConsPlusJurTerm"/>
    <w:rsid w:val="007A0C24"/>
    <w:pPr>
      <w:widowControl w:val="0"/>
      <w:autoSpaceDE w:val="0"/>
      <w:autoSpaceDN w:val="0"/>
    </w:pPr>
    <w:rPr>
      <w:rFonts w:ascii="Tahoma" w:hAnsi="Tahoma" w:cs="Tahoma"/>
      <w:sz w:val="26"/>
      <w:szCs w:val="22"/>
    </w:rPr>
  </w:style>
  <w:style w:type="paragraph" w:customStyle="1" w:styleId="ConsPlusTextList">
    <w:name w:val="ConsPlusTextList"/>
    <w:rsid w:val="007A0C24"/>
    <w:pPr>
      <w:widowControl w:val="0"/>
      <w:autoSpaceDE w:val="0"/>
      <w:autoSpaceDN w:val="0"/>
    </w:pPr>
    <w:rPr>
      <w:rFonts w:ascii="Arial" w:hAnsi="Arial" w:cs="Arial"/>
      <w:szCs w:val="22"/>
    </w:rPr>
  </w:style>
  <w:style w:type="numbering" w:customStyle="1" w:styleId="36">
    <w:name w:val="Нет списка3"/>
    <w:next w:val="a3"/>
    <w:uiPriority w:val="99"/>
    <w:semiHidden/>
    <w:unhideWhenUsed/>
    <w:rsid w:val="007A0C24"/>
  </w:style>
  <w:style w:type="character" w:styleId="afff9">
    <w:name w:val="endnote reference"/>
    <w:basedOn w:val="a1"/>
    <w:uiPriority w:val="99"/>
    <w:unhideWhenUsed/>
    <w:rsid w:val="007A0C24"/>
    <w:rPr>
      <w:vertAlign w:val="superscript"/>
    </w:rPr>
  </w:style>
  <w:style w:type="table" w:customStyle="1" w:styleId="220">
    <w:name w:val="Сетка таблицы22"/>
    <w:basedOn w:val="a2"/>
    <w:next w:val="a8"/>
    <w:uiPriority w:val="59"/>
    <w:rsid w:val="007A0C2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8"/>
    <w:uiPriority w:val="59"/>
    <w:rsid w:val="007A0C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uiPriority w:val="59"/>
    <w:rsid w:val="007A0C2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8"/>
    <w:uiPriority w:val="59"/>
    <w:rsid w:val="007A0C24"/>
    <w:rPr>
      <w:rFonts w:ascii="Cambria" w:eastAsia="Calibri"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uiPriority w:val="59"/>
    <w:rsid w:val="007A0C24"/>
    <w:rPr>
      <w:rFonts w:ascii="Cambria" w:eastAsia="Calibri"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8"/>
    <w:uiPriority w:val="59"/>
    <w:rsid w:val="007A0C24"/>
    <w:rPr>
      <w:rFonts w:ascii="Cambria" w:eastAsia="Calibri"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1"/>
    <w:link w:val="a9"/>
    <w:uiPriority w:val="1"/>
    <w:rsid w:val="00D10939"/>
    <w:rPr>
      <w:rFonts w:ascii="Calibri" w:hAnsi="Calibri"/>
      <w:sz w:val="22"/>
      <w:szCs w:val="22"/>
    </w:rPr>
  </w:style>
  <w:style w:type="paragraph" w:customStyle="1" w:styleId="37">
    <w:name w:val="Без интервала3"/>
    <w:qFormat/>
    <w:rsid w:val="00E53C3F"/>
    <w:rPr>
      <w:rFonts w:ascii="Calibri" w:hAnsi="Calibri" w:cs="Calibri"/>
      <w:sz w:val="22"/>
      <w:szCs w:val="22"/>
    </w:rPr>
  </w:style>
  <w:style w:type="paragraph" w:styleId="afffa">
    <w:name w:val="Document Map"/>
    <w:basedOn w:val="a"/>
    <w:link w:val="afffb"/>
    <w:rsid w:val="00E05FCA"/>
    <w:rPr>
      <w:rFonts w:ascii="Tahoma" w:hAnsi="Tahoma" w:cs="Tahoma"/>
      <w:sz w:val="16"/>
      <w:szCs w:val="16"/>
    </w:rPr>
  </w:style>
  <w:style w:type="character" w:customStyle="1" w:styleId="afffb">
    <w:name w:val="Схема документа Знак"/>
    <w:basedOn w:val="a1"/>
    <w:link w:val="afffa"/>
    <w:rsid w:val="00E05FCA"/>
    <w:rPr>
      <w:rFonts w:ascii="Tahoma" w:hAnsi="Tahoma" w:cs="Tahoma"/>
      <w:sz w:val="16"/>
      <w:szCs w:val="16"/>
    </w:rPr>
  </w:style>
  <w:style w:type="paragraph" w:customStyle="1" w:styleId="42">
    <w:name w:val="Без интервала4"/>
    <w:qFormat/>
    <w:rsid w:val="00D6015F"/>
    <w:rPr>
      <w:rFonts w:ascii="Calibri" w:hAnsi="Calibri" w:cs="Calibri"/>
      <w:sz w:val="22"/>
      <w:szCs w:val="22"/>
    </w:rPr>
  </w:style>
  <w:style w:type="paragraph" w:customStyle="1" w:styleId="TableParagraph">
    <w:name w:val="Table Paragraph"/>
    <w:basedOn w:val="a"/>
    <w:uiPriority w:val="1"/>
    <w:qFormat/>
    <w:rsid w:val="00CB07B5"/>
    <w:pPr>
      <w:widowControl w:val="0"/>
      <w:autoSpaceDE w:val="0"/>
      <w:autoSpaceDN w:val="0"/>
    </w:pPr>
    <w:rPr>
      <w:rFonts w:ascii="Calibri" w:eastAsia="Calibri" w:hAnsi="Calibri" w:cs="Calibri"/>
      <w:sz w:val="22"/>
      <w:szCs w:val="22"/>
      <w:lang w:eastAsia="en-US"/>
    </w:rPr>
  </w:style>
  <w:style w:type="character" w:customStyle="1" w:styleId="81">
    <w:name w:val="Знак Знак8"/>
    <w:rsid w:val="00EE6F38"/>
    <w:rPr>
      <w:rFonts w:ascii="Times New Roman" w:eastAsia="Times New Roman" w:hAnsi="Times New Roman" w:cs="Times New Roman"/>
      <w:sz w:val="28"/>
      <w:szCs w:val="20"/>
      <w:lang w:eastAsia="ru-RU"/>
    </w:rPr>
  </w:style>
  <w:style w:type="paragraph" w:customStyle="1" w:styleId="52">
    <w:name w:val="Без интервала5"/>
    <w:rsid w:val="00EE6F38"/>
    <w:rPr>
      <w:rFonts w:ascii="Calibri" w:hAnsi="Calibri"/>
      <w:sz w:val="22"/>
      <w:szCs w:val="22"/>
      <w:lang w:eastAsia="en-US"/>
    </w:rPr>
  </w:style>
  <w:style w:type="character" w:customStyle="1" w:styleId="1ff0">
    <w:name w:val="Знак Знак1"/>
    <w:rsid w:val="00EE6F38"/>
    <w:rPr>
      <w:sz w:val="28"/>
    </w:rPr>
  </w:style>
  <w:style w:type="character" w:customStyle="1" w:styleId="2c">
    <w:name w:val="Знак Знак2"/>
    <w:rsid w:val="00EE6F38"/>
    <w:rPr>
      <w:rFonts w:ascii="Times New Roman" w:eastAsia="Times New Roman" w:hAnsi="Times New Roman" w:cs="Times New Roman"/>
      <w:sz w:val="28"/>
      <w:szCs w:val="20"/>
      <w:lang w:eastAsia="ru-RU"/>
    </w:rPr>
  </w:style>
  <w:style w:type="paragraph" w:customStyle="1" w:styleId="formattexttopleveltext">
    <w:name w:val="formattext topleveltext"/>
    <w:basedOn w:val="a"/>
    <w:rsid w:val="00EE6F38"/>
    <w:pPr>
      <w:spacing w:before="100" w:beforeAutospacing="1" w:after="100" w:afterAutospacing="1"/>
    </w:pPr>
  </w:style>
  <w:style w:type="character" w:customStyle="1" w:styleId="20pt">
    <w:name w:val="Основной текст (2) + Не полужирный;Интервал 0 pt"/>
    <w:rsid w:val="00EE6F38"/>
    <w:rPr>
      <w:rFonts w:ascii="Times New Roman" w:eastAsia="Times New Roman" w:hAnsi="Times New Roman" w:cs="Times New Roman"/>
      <w:b/>
      <w:bCs/>
      <w:i w:val="0"/>
      <w:iCs w:val="0"/>
      <w:smallCaps w:val="0"/>
      <w:strike w:val="0"/>
      <w:color w:val="000000"/>
      <w:spacing w:val="-2"/>
      <w:w w:val="100"/>
      <w:position w:val="0"/>
      <w:sz w:val="26"/>
      <w:szCs w:val="26"/>
      <w:u w:val="none"/>
      <w:lang w:val="ru-RU"/>
    </w:rPr>
  </w:style>
  <w:style w:type="character" w:customStyle="1" w:styleId="afffc">
    <w:name w:val="Гипертекстовая ссылка"/>
    <w:rsid w:val="00EE6F38"/>
    <w:rPr>
      <w:rFonts w:cs="Times New Roman"/>
      <w:color w:val="106BBE"/>
    </w:rPr>
  </w:style>
  <w:style w:type="paragraph" w:customStyle="1" w:styleId="pcenter">
    <w:name w:val="pcenter"/>
    <w:basedOn w:val="a"/>
    <w:rsid w:val="00EE6F38"/>
    <w:pPr>
      <w:spacing w:before="100" w:beforeAutospacing="1" w:after="100" w:afterAutospacing="1"/>
    </w:pPr>
  </w:style>
  <w:style w:type="paragraph" w:customStyle="1" w:styleId="62">
    <w:name w:val="Без интервала6"/>
    <w:qFormat/>
    <w:rsid w:val="008D5C46"/>
    <w:rPr>
      <w:rFonts w:ascii="Calibri" w:hAnsi="Calibri" w:cs="Calibri"/>
      <w:sz w:val="22"/>
      <w:szCs w:val="22"/>
    </w:rPr>
  </w:style>
  <w:style w:type="paragraph" w:customStyle="1" w:styleId="71">
    <w:name w:val="Без интервала7"/>
    <w:qFormat/>
    <w:rsid w:val="00220295"/>
    <w:rPr>
      <w:rFonts w:ascii="Calibri" w:hAnsi="Calibri" w:cs="Calibri"/>
      <w:sz w:val="22"/>
      <w:szCs w:val="22"/>
    </w:rPr>
  </w:style>
  <w:style w:type="paragraph" w:customStyle="1" w:styleId="ConsPlusNormal10">
    <w:name w:val="ConsPlusNormal1"/>
    <w:rsid w:val="00B45542"/>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32914749">
      <w:bodyDiv w:val="1"/>
      <w:marLeft w:val="0"/>
      <w:marRight w:val="0"/>
      <w:marTop w:val="0"/>
      <w:marBottom w:val="0"/>
      <w:divBdr>
        <w:top w:val="none" w:sz="0" w:space="0" w:color="auto"/>
        <w:left w:val="none" w:sz="0" w:space="0" w:color="auto"/>
        <w:bottom w:val="none" w:sz="0" w:space="0" w:color="auto"/>
        <w:right w:val="none" w:sz="0" w:space="0" w:color="auto"/>
      </w:divBdr>
    </w:div>
    <w:div w:id="217668480">
      <w:bodyDiv w:val="1"/>
      <w:marLeft w:val="0"/>
      <w:marRight w:val="0"/>
      <w:marTop w:val="0"/>
      <w:marBottom w:val="0"/>
      <w:divBdr>
        <w:top w:val="none" w:sz="0" w:space="0" w:color="auto"/>
        <w:left w:val="none" w:sz="0" w:space="0" w:color="auto"/>
        <w:bottom w:val="none" w:sz="0" w:space="0" w:color="auto"/>
        <w:right w:val="none" w:sz="0" w:space="0" w:color="auto"/>
      </w:divBdr>
    </w:div>
    <w:div w:id="275135229">
      <w:bodyDiv w:val="1"/>
      <w:marLeft w:val="0"/>
      <w:marRight w:val="0"/>
      <w:marTop w:val="0"/>
      <w:marBottom w:val="0"/>
      <w:divBdr>
        <w:top w:val="none" w:sz="0" w:space="0" w:color="auto"/>
        <w:left w:val="none" w:sz="0" w:space="0" w:color="auto"/>
        <w:bottom w:val="none" w:sz="0" w:space="0" w:color="auto"/>
        <w:right w:val="none" w:sz="0" w:space="0" w:color="auto"/>
      </w:divBdr>
    </w:div>
    <w:div w:id="452290052">
      <w:bodyDiv w:val="1"/>
      <w:marLeft w:val="0"/>
      <w:marRight w:val="0"/>
      <w:marTop w:val="0"/>
      <w:marBottom w:val="0"/>
      <w:divBdr>
        <w:top w:val="none" w:sz="0" w:space="0" w:color="auto"/>
        <w:left w:val="none" w:sz="0" w:space="0" w:color="auto"/>
        <w:bottom w:val="none" w:sz="0" w:space="0" w:color="auto"/>
        <w:right w:val="none" w:sz="0" w:space="0" w:color="auto"/>
      </w:divBdr>
    </w:div>
    <w:div w:id="574436520">
      <w:bodyDiv w:val="1"/>
      <w:marLeft w:val="0"/>
      <w:marRight w:val="0"/>
      <w:marTop w:val="0"/>
      <w:marBottom w:val="0"/>
      <w:divBdr>
        <w:top w:val="none" w:sz="0" w:space="0" w:color="auto"/>
        <w:left w:val="none" w:sz="0" w:space="0" w:color="auto"/>
        <w:bottom w:val="none" w:sz="0" w:space="0" w:color="auto"/>
        <w:right w:val="none" w:sz="0" w:space="0" w:color="auto"/>
      </w:divBdr>
    </w:div>
    <w:div w:id="639502968">
      <w:bodyDiv w:val="1"/>
      <w:marLeft w:val="0"/>
      <w:marRight w:val="0"/>
      <w:marTop w:val="0"/>
      <w:marBottom w:val="0"/>
      <w:divBdr>
        <w:top w:val="none" w:sz="0" w:space="0" w:color="auto"/>
        <w:left w:val="none" w:sz="0" w:space="0" w:color="auto"/>
        <w:bottom w:val="none" w:sz="0" w:space="0" w:color="auto"/>
        <w:right w:val="none" w:sz="0" w:space="0" w:color="auto"/>
      </w:divBdr>
    </w:div>
    <w:div w:id="746267419">
      <w:bodyDiv w:val="1"/>
      <w:marLeft w:val="0"/>
      <w:marRight w:val="0"/>
      <w:marTop w:val="0"/>
      <w:marBottom w:val="0"/>
      <w:divBdr>
        <w:top w:val="none" w:sz="0" w:space="0" w:color="auto"/>
        <w:left w:val="none" w:sz="0" w:space="0" w:color="auto"/>
        <w:bottom w:val="none" w:sz="0" w:space="0" w:color="auto"/>
        <w:right w:val="none" w:sz="0" w:space="0" w:color="auto"/>
      </w:divBdr>
    </w:div>
    <w:div w:id="781656981">
      <w:bodyDiv w:val="1"/>
      <w:marLeft w:val="0"/>
      <w:marRight w:val="0"/>
      <w:marTop w:val="0"/>
      <w:marBottom w:val="0"/>
      <w:divBdr>
        <w:top w:val="none" w:sz="0" w:space="0" w:color="auto"/>
        <w:left w:val="none" w:sz="0" w:space="0" w:color="auto"/>
        <w:bottom w:val="none" w:sz="0" w:space="0" w:color="auto"/>
        <w:right w:val="none" w:sz="0" w:space="0" w:color="auto"/>
      </w:divBdr>
    </w:div>
    <w:div w:id="988558283">
      <w:bodyDiv w:val="1"/>
      <w:marLeft w:val="0"/>
      <w:marRight w:val="0"/>
      <w:marTop w:val="0"/>
      <w:marBottom w:val="0"/>
      <w:divBdr>
        <w:top w:val="none" w:sz="0" w:space="0" w:color="auto"/>
        <w:left w:val="none" w:sz="0" w:space="0" w:color="auto"/>
        <w:bottom w:val="none" w:sz="0" w:space="0" w:color="auto"/>
        <w:right w:val="none" w:sz="0" w:space="0" w:color="auto"/>
      </w:divBdr>
    </w:div>
    <w:div w:id="996879517">
      <w:bodyDiv w:val="1"/>
      <w:marLeft w:val="0"/>
      <w:marRight w:val="0"/>
      <w:marTop w:val="0"/>
      <w:marBottom w:val="0"/>
      <w:divBdr>
        <w:top w:val="none" w:sz="0" w:space="0" w:color="auto"/>
        <w:left w:val="none" w:sz="0" w:space="0" w:color="auto"/>
        <w:bottom w:val="none" w:sz="0" w:space="0" w:color="auto"/>
        <w:right w:val="none" w:sz="0" w:space="0" w:color="auto"/>
      </w:divBdr>
    </w:div>
    <w:div w:id="1012879612">
      <w:bodyDiv w:val="1"/>
      <w:marLeft w:val="0"/>
      <w:marRight w:val="0"/>
      <w:marTop w:val="0"/>
      <w:marBottom w:val="0"/>
      <w:divBdr>
        <w:top w:val="none" w:sz="0" w:space="0" w:color="auto"/>
        <w:left w:val="none" w:sz="0" w:space="0" w:color="auto"/>
        <w:bottom w:val="none" w:sz="0" w:space="0" w:color="auto"/>
        <w:right w:val="none" w:sz="0" w:space="0" w:color="auto"/>
      </w:divBdr>
    </w:div>
    <w:div w:id="1058238596">
      <w:bodyDiv w:val="1"/>
      <w:marLeft w:val="0"/>
      <w:marRight w:val="0"/>
      <w:marTop w:val="0"/>
      <w:marBottom w:val="0"/>
      <w:divBdr>
        <w:top w:val="none" w:sz="0" w:space="0" w:color="auto"/>
        <w:left w:val="none" w:sz="0" w:space="0" w:color="auto"/>
        <w:bottom w:val="none" w:sz="0" w:space="0" w:color="auto"/>
        <w:right w:val="none" w:sz="0" w:space="0" w:color="auto"/>
      </w:divBdr>
    </w:div>
    <w:div w:id="1062095321">
      <w:bodyDiv w:val="1"/>
      <w:marLeft w:val="0"/>
      <w:marRight w:val="0"/>
      <w:marTop w:val="0"/>
      <w:marBottom w:val="0"/>
      <w:divBdr>
        <w:top w:val="none" w:sz="0" w:space="0" w:color="auto"/>
        <w:left w:val="none" w:sz="0" w:space="0" w:color="auto"/>
        <w:bottom w:val="none" w:sz="0" w:space="0" w:color="auto"/>
        <w:right w:val="none" w:sz="0" w:space="0" w:color="auto"/>
      </w:divBdr>
    </w:div>
    <w:div w:id="1086266829">
      <w:bodyDiv w:val="1"/>
      <w:marLeft w:val="0"/>
      <w:marRight w:val="0"/>
      <w:marTop w:val="0"/>
      <w:marBottom w:val="0"/>
      <w:divBdr>
        <w:top w:val="none" w:sz="0" w:space="0" w:color="auto"/>
        <w:left w:val="none" w:sz="0" w:space="0" w:color="auto"/>
        <w:bottom w:val="none" w:sz="0" w:space="0" w:color="auto"/>
        <w:right w:val="none" w:sz="0" w:space="0" w:color="auto"/>
      </w:divBdr>
    </w:div>
    <w:div w:id="1420564218">
      <w:bodyDiv w:val="1"/>
      <w:marLeft w:val="0"/>
      <w:marRight w:val="0"/>
      <w:marTop w:val="0"/>
      <w:marBottom w:val="0"/>
      <w:divBdr>
        <w:top w:val="none" w:sz="0" w:space="0" w:color="auto"/>
        <w:left w:val="none" w:sz="0" w:space="0" w:color="auto"/>
        <w:bottom w:val="none" w:sz="0" w:space="0" w:color="auto"/>
        <w:right w:val="none" w:sz="0" w:space="0" w:color="auto"/>
      </w:divBdr>
    </w:div>
    <w:div w:id="1546865135">
      <w:bodyDiv w:val="1"/>
      <w:marLeft w:val="0"/>
      <w:marRight w:val="0"/>
      <w:marTop w:val="0"/>
      <w:marBottom w:val="0"/>
      <w:divBdr>
        <w:top w:val="none" w:sz="0" w:space="0" w:color="auto"/>
        <w:left w:val="none" w:sz="0" w:space="0" w:color="auto"/>
        <w:bottom w:val="none" w:sz="0" w:space="0" w:color="auto"/>
        <w:right w:val="none" w:sz="0" w:space="0" w:color="auto"/>
      </w:divBdr>
    </w:div>
    <w:div w:id="1566139567">
      <w:bodyDiv w:val="1"/>
      <w:marLeft w:val="0"/>
      <w:marRight w:val="0"/>
      <w:marTop w:val="0"/>
      <w:marBottom w:val="0"/>
      <w:divBdr>
        <w:top w:val="none" w:sz="0" w:space="0" w:color="auto"/>
        <w:left w:val="none" w:sz="0" w:space="0" w:color="auto"/>
        <w:bottom w:val="none" w:sz="0" w:space="0" w:color="auto"/>
        <w:right w:val="none" w:sz="0" w:space="0" w:color="auto"/>
      </w:divBdr>
    </w:div>
    <w:div w:id="1601176724">
      <w:bodyDiv w:val="1"/>
      <w:marLeft w:val="0"/>
      <w:marRight w:val="0"/>
      <w:marTop w:val="0"/>
      <w:marBottom w:val="0"/>
      <w:divBdr>
        <w:top w:val="none" w:sz="0" w:space="0" w:color="auto"/>
        <w:left w:val="none" w:sz="0" w:space="0" w:color="auto"/>
        <w:bottom w:val="none" w:sz="0" w:space="0" w:color="auto"/>
        <w:right w:val="none" w:sz="0" w:space="0" w:color="auto"/>
      </w:divBdr>
    </w:div>
    <w:div w:id="1751611048">
      <w:bodyDiv w:val="1"/>
      <w:marLeft w:val="0"/>
      <w:marRight w:val="0"/>
      <w:marTop w:val="0"/>
      <w:marBottom w:val="0"/>
      <w:divBdr>
        <w:top w:val="none" w:sz="0" w:space="0" w:color="auto"/>
        <w:left w:val="none" w:sz="0" w:space="0" w:color="auto"/>
        <w:bottom w:val="none" w:sz="0" w:space="0" w:color="auto"/>
        <w:right w:val="none" w:sz="0" w:space="0" w:color="auto"/>
      </w:divBdr>
    </w:div>
    <w:div w:id="179983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8782D1C45253C01F1399EA9A4B4101F2C993AB78FF4CA69023764A414C810404745CD7A07u5c7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8782D1C45253C01F1399EA9A4B4101F2C993AB78FF4CA69023764A414C810404745CD7E0753564EuBcB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466853&amp;date=14.10.2024&amp;dst=3019&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782D1C45253C01F1399EA9A4B4101F2C993AB78FF4CA69023764A414C810404745CD7E07535547uBcE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332&amp;date=18.11.2021&amp;dst=6573&amp;field=134" TargetMode="External"/><Relationship Id="rId10" Type="http://schemas.openxmlformats.org/officeDocument/2006/relationships/hyperlink" Target="consultantplus://offline/ref=BE2E97F0FFD063ADB66D61E5110B8D672BF4D5E73BFEA164A1A17EDEDC678FFEC2550D17B378MDCD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E2E97F0FFD063ADB66D61E60367D3632CFB83ED34F8A833FFFE25838B6E85A9851A5455F775DD8AM0C8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C3CD9-F475-4242-B570-D268F599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6969</Words>
  <Characters>39724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Microsoft</Company>
  <LinksUpToDate>false</LinksUpToDate>
  <CharactersWithSpaces>46600</CharactersWithSpaces>
  <SharedDoc>false</SharedDoc>
  <HLinks>
    <vt:vector size="30" baseType="variant">
      <vt:variant>
        <vt:i4>4784222</vt:i4>
      </vt:variant>
      <vt:variant>
        <vt:i4>15</vt:i4>
      </vt:variant>
      <vt:variant>
        <vt:i4>0</vt:i4>
      </vt:variant>
      <vt:variant>
        <vt:i4>5</vt:i4>
      </vt:variant>
      <vt:variant>
        <vt:lpwstr>consultantplus://offline/ref=1E952EB5BF9CF1DBE54E6702E72E8BBAA0F9D42C942D329ED4AF3F2349978BBF337455528785703E1681F3D328E3cBJ</vt:lpwstr>
      </vt:variant>
      <vt:variant>
        <vt:lpwstr/>
      </vt:variant>
      <vt:variant>
        <vt:i4>4194359</vt:i4>
      </vt:variant>
      <vt:variant>
        <vt:i4>12</vt:i4>
      </vt:variant>
      <vt:variant>
        <vt:i4>0</vt:i4>
      </vt:variant>
      <vt:variant>
        <vt:i4>5</vt:i4>
      </vt:variant>
      <vt:variant>
        <vt:lpwstr>http://www.consultant.ru/document/cons_doc_LAW_63844/?dst=100012</vt:lpwstr>
      </vt:variant>
      <vt:variant>
        <vt:lpwstr/>
      </vt:variant>
      <vt:variant>
        <vt:i4>7274607</vt:i4>
      </vt:variant>
      <vt:variant>
        <vt:i4>9</vt:i4>
      </vt:variant>
      <vt:variant>
        <vt:i4>0</vt:i4>
      </vt:variant>
      <vt:variant>
        <vt:i4>5</vt:i4>
      </vt:variant>
      <vt:variant>
        <vt:lpwstr>consultantplus://offline/ref=6EF08FE81F9DA9C9D8AE7A5FB734E99A3DEDCDF0175B2DEFFAEB13FBE2A7D82B98AC69697F2D558C618F039F23B05BAD9F287B41K8x5H</vt:lpwstr>
      </vt:variant>
      <vt:variant>
        <vt:lpwstr/>
      </vt:variant>
      <vt:variant>
        <vt:i4>3801191</vt:i4>
      </vt:variant>
      <vt:variant>
        <vt:i4>6</vt:i4>
      </vt:variant>
      <vt:variant>
        <vt:i4>0</vt:i4>
      </vt:variant>
      <vt:variant>
        <vt:i4>5</vt:i4>
      </vt:variant>
      <vt:variant>
        <vt:lpwstr>consultantplus://offline/ref=6EF08FE81F9DA9C9D8AE7A5FB734E99A3DEDCDF0175B2DEFFAEB13FBE2A7D82B98AC696D7D2604DC20D15ACF65FB56A983347B469AD538E1KEx6H</vt:lpwstr>
      </vt:variant>
      <vt:variant>
        <vt:lpwstr/>
      </vt:variant>
      <vt:variant>
        <vt:i4>655371</vt:i4>
      </vt:variant>
      <vt:variant>
        <vt:i4>3</vt:i4>
      </vt:variant>
      <vt:variant>
        <vt:i4>0</vt:i4>
      </vt:variant>
      <vt:variant>
        <vt:i4>5</vt:i4>
      </vt:variant>
      <vt:variant>
        <vt:lpwstr>http://pravo-minjust.ru/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creator>Пользователь</dc:creator>
  <cp:lastModifiedBy>Gurevka</cp:lastModifiedBy>
  <cp:revision>4</cp:revision>
  <cp:lastPrinted>2025-12-11T12:33:00Z</cp:lastPrinted>
  <dcterms:created xsi:type="dcterms:W3CDTF">2025-12-11T12:11:00Z</dcterms:created>
  <dcterms:modified xsi:type="dcterms:W3CDTF">2025-12-11T12:33:00Z</dcterms:modified>
</cp:coreProperties>
</file>